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38A4" w14:textId="77777777" w:rsidR="007C5B95" w:rsidRPr="00014797" w:rsidRDefault="00760857" w:rsidP="005B15CC">
      <w:pPr>
        <w:widowControl w:val="0"/>
        <w:autoSpaceDE w:val="0"/>
        <w:autoSpaceDN w:val="0"/>
        <w:adjustRightInd w:val="0"/>
        <w:spacing w:after="0" w:line="240" w:lineRule="auto"/>
        <w:ind w:firstLine="709"/>
        <w:jc w:val="center"/>
        <w:rPr>
          <w:rFonts w:ascii="Times New Roman" w:hAnsi="Times New Roman"/>
          <w:b/>
          <w:bCs/>
          <w:caps/>
          <w:sz w:val="28"/>
          <w:szCs w:val="28"/>
          <w:lang w:val="uk-UA"/>
        </w:rPr>
      </w:pPr>
      <w:r w:rsidRPr="00014797">
        <w:rPr>
          <w:rFonts w:ascii="Times New Roman" w:hAnsi="Times New Roman"/>
          <w:b/>
          <w:bCs/>
          <w:caps/>
          <w:sz w:val="28"/>
          <w:szCs w:val="28"/>
          <w:lang w:val="uk-UA"/>
        </w:rPr>
        <w:t xml:space="preserve">    </w:t>
      </w:r>
      <w:r w:rsidR="007C5B95" w:rsidRPr="00014797">
        <w:rPr>
          <w:rFonts w:ascii="Times New Roman" w:hAnsi="Times New Roman"/>
          <w:b/>
          <w:bCs/>
          <w:caps/>
          <w:sz w:val="28"/>
          <w:szCs w:val="28"/>
          <w:lang w:val="uk-UA"/>
        </w:rPr>
        <w:t>Міністерство освіти і науки України</w:t>
      </w:r>
    </w:p>
    <w:p w14:paraId="3FBEC03F"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caps/>
          <w:sz w:val="28"/>
          <w:szCs w:val="28"/>
          <w:lang w:val="uk-UA"/>
        </w:rPr>
      </w:pPr>
      <w:r w:rsidRPr="00014797">
        <w:rPr>
          <w:rFonts w:ascii="Times New Roman" w:hAnsi="Times New Roman"/>
          <w:b/>
          <w:bCs/>
          <w:caps/>
          <w:sz w:val="28"/>
          <w:szCs w:val="28"/>
          <w:lang w:val="uk-UA"/>
        </w:rPr>
        <w:t>Таврійський державний агротехнологічний університет</w:t>
      </w:r>
      <w:r w:rsidR="00396222" w:rsidRPr="00014797">
        <w:rPr>
          <w:rFonts w:ascii="Times New Roman" w:hAnsi="Times New Roman"/>
          <w:b/>
          <w:bCs/>
          <w:caps/>
          <w:sz w:val="28"/>
          <w:szCs w:val="28"/>
          <w:lang w:val="uk-UA"/>
        </w:rPr>
        <w:t xml:space="preserve"> імені Дмитра моторного</w:t>
      </w:r>
      <w:r w:rsidR="00D11225" w:rsidRPr="00014797">
        <w:rPr>
          <w:rFonts w:ascii="Times New Roman" w:hAnsi="Times New Roman"/>
          <w:b/>
          <w:bCs/>
          <w:caps/>
          <w:sz w:val="28"/>
          <w:szCs w:val="28"/>
          <w:lang w:val="uk-UA"/>
        </w:rPr>
        <w:t xml:space="preserve"> </w:t>
      </w:r>
      <w:r w:rsidR="00554D9D" w:rsidRPr="00014797">
        <w:rPr>
          <w:rFonts w:ascii="Times New Roman" w:hAnsi="Times New Roman"/>
          <w:b/>
          <w:bCs/>
          <w:caps/>
          <w:sz w:val="28"/>
          <w:szCs w:val="28"/>
          <w:lang w:val="uk-UA"/>
        </w:rPr>
        <w:t xml:space="preserve"> </w:t>
      </w:r>
    </w:p>
    <w:p w14:paraId="13E21478"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b/>
          <w:lang w:val="uk-UA"/>
        </w:rPr>
      </w:pPr>
    </w:p>
    <w:p w14:paraId="6338026E"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76C210B2"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0E077B99"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501D44AB"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0DE034C8"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6D559C45"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0858E514"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5558D3DB"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4BC45D1D"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4734F23C"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553DB353"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3B155497" w14:textId="77777777" w:rsidR="007C5B95" w:rsidRPr="00014797" w:rsidRDefault="007C5B95" w:rsidP="005B15CC">
      <w:pPr>
        <w:widowControl w:val="0"/>
        <w:autoSpaceDE w:val="0"/>
        <w:autoSpaceDN w:val="0"/>
        <w:adjustRightInd w:val="0"/>
        <w:spacing w:after="0" w:line="240" w:lineRule="auto"/>
        <w:ind w:firstLine="709"/>
        <w:rPr>
          <w:rFonts w:ascii="Times New Roman" w:hAnsi="Times New Roman"/>
          <w:lang w:val="uk-UA"/>
        </w:rPr>
      </w:pPr>
    </w:p>
    <w:p w14:paraId="3C5AEBBD"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44"/>
          <w:szCs w:val="44"/>
          <w:lang w:val="uk-UA"/>
        </w:rPr>
      </w:pPr>
      <w:r w:rsidRPr="00014797">
        <w:rPr>
          <w:rFonts w:ascii="Times New Roman" w:hAnsi="Times New Roman"/>
          <w:b/>
          <w:bCs/>
          <w:sz w:val="44"/>
          <w:szCs w:val="44"/>
          <w:lang w:val="uk-UA"/>
        </w:rPr>
        <w:t>ОСВІТНЬО-ПРОФЕСІЙНА ПРОГРАМА</w:t>
      </w:r>
    </w:p>
    <w:p w14:paraId="0712850F" w14:textId="77777777" w:rsidR="00AC085C"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caps/>
          <w:sz w:val="40"/>
          <w:szCs w:val="28"/>
          <w:lang w:val="uk-UA"/>
        </w:rPr>
      </w:pPr>
      <w:r w:rsidRPr="00014797">
        <w:rPr>
          <w:rFonts w:ascii="Times New Roman" w:hAnsi="Times New Roman"/>
          <w:b/>
          <w:bCs/>
          <w:sz w:val="40"/>
          <w:szCs w:val="28"/>
          <w:lang w:val="uk-UA"/>
        </w:rPr>
        <w:t>«</w:t>
      </w:r>
      <w:r w:rsidR="00AC085C" w:rsidRPr="00014797">
        <w:rPr>
          <w:rFonts w:ascii="Times New Roman" w:hAnsi="Times New Roman"/>
          <w:b/>
          <w:bCs/>
          <w:caps/>
          <w:sz w:val="40"/>
          <w:szCs w:val="28"/>
          <w:lang w:val="uk-UA"/>
        </w:rPr>
        <w:t>Публічне</w:t>
      </w:r>
      <w:r w:rsidR="00AC085C" w:rsidRPr="00014797">
        <w:rPr>
          <w:rFonts w:ascii="Times New Roman" w:hAnsi="Times New Roman"/>
          <w:b/>
          <w:bCs/>
          <w:caps/>
          <w:sz w:val="40"/>
          <w:szCs w:val="28"/>
          <w:lang w:val="uk-UA"/>
        </w:rPr>
        <w:tab/>
        <w:t xml:space="preserve">управління </w:t>
      </w:r>
      <w:r w:rsidR="005B326D" w:rsidRPr="00014797">
        <w:rPr>
          <w:rFonts w:ascii="Times New Roman" w:hAnsi="Times New Roman"/>
          <w:b/>
          <w:bCs/>
          <w:caps/>
          <w:sz w:val="40"/>
          <w:szCs w:val="28"/>
          <w:lang w:val="uk-UA"/>
        </w:rPr>
        <w:t>та</w:t>
      </w:r>
    </w:p>
    <w:p w14:paraId="6C874A4B" w14:textId="77777777" w:rsidR="007C5B95" w:rsidRPr="00014797" w:rsidRDefault="00AC085C" w:rsidP="005B15CC">
      <w:pPr>
        <w:widowControl w:val="0"/>
        <w:autoSpaceDE w:val="0"/>
        <w:autoSpaceDN w:val="0"/>
        <w:adjustRightInd w:val="0"/>
        <w:spacing w:after="0" w:line="240" w:lineRule="auto"/>
        <w:ind w:firstLine="709"/>
        <w:jc w:val="center"/>
        <w:rPr>
          <w:rFonts w:ascii="Times New Roman" w:hAnsi="Times New Roman"/>
          <w:b/>
          <w:bCs/>
          <w:caps/>
          <w:sz w:val="40"/>
          <w:szCs w:val="28"/>
          <w:lang w:val="uk-UA"/>
        </w:rPr>
      </w:pPr>
      <w:r w:rsidRPr="00014797">
        <w:rPr>
          <w:rFonts w:ascii="Times New Roman" w:hAnsi="Times New Roman"/>
          <w:b/>
          <w:bCs/>
          <w:caps/>
          <w:sz w:val="40"/>
          <w:szCs w:val="28"/>
          <w:lang w:val="uk-UA"/>
        </w:rPr>
        <w:t>адміністрування</w:t>
      </w:r>
      <w:r w:rsidR="007C5B95" w:rsidRPr="00014797">
        <w:rPr>
          <w:rFonts w:ascii="Times New Roman" w:hAnsi="Times New Roman"/>
          <w:b/>
          <w:bCs/>
          <w:caps/>
          <w:sz w:val="40"/>
          <w:szCs w:val="28"/>
          <w:lang w:val="uk-UA"/>
        </w:rPr>
        <w:t>»</w:t>
      </w:r>
    </w:p>
    <w:p w14:paraId="1D3A01C7" w14:textId="14C2A6A7" w:rsidR="007C5B95" w:rsidRPr="00014797" w:rsidRDefault="006B1880"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014797">
        <w:rPr>
          <w:rFonts w:ascii="Times New Roman" w:hAnsi="Times New Roman"/>
          <w:b/>
          <w:bCs/>
          <w:sz w:val="28"/>
          <w:szCs w:val="28"/>
          <w:lang w:val="uk-UA"/>
        </w:rPr>
        <w:t>першого</w:t>
      </w:r>
      <w:r w:rsidR="007C5B95" w:rsidRPr="00014797">
        <w:rPr>
          <w:rFonts w:ascii="Times New Roman" w:hAnsi="Times New Roman"/>
          <w:b/>
          <w:bCs/>
          <w:sz w:val="28"/>
          <w:szCs w:val="28"/>
          <w:lang w:val="uk-UA"/>
        </w:rPr>
        <w:t xml:space="preserve"> (</w:t>
      </w:r>
      <w:r w:rsidRPr="00014797">
        <w:rPr>
          <w:rFonts w:ascii="Times New Roman" w:hAnsi="Times New Roman"/>
          <w:b/>
          <w:bCs/>
          <w:sz w:val="28"/>
          <w:szCs w:val="28"/>
          <w:lang w:val="uk-UA"/>
        </w:rPr>
        <w:t>бакалаврського</w:t>
      </w:r>
      <w:r w:rsidR="007C5B95" w:rsidRPr="00014797">
        <w:rPr>
          <w:rFonts w:ascii="Times New Roman" w:hAnsi="Times New Roman"/>
          <w:b/>
          <w:bCs/>
          <w:sz w:val="28"/>
          <w:szCs w:val="28"/>
          <w:lang w:val="uk-UA"/>
        </w:rPr>
        <w:t>) рівня вищої освіти</w:t>
      </w:r>
    </w:p>
    <w:p w14:paraId="556303BC"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14:paraId="52933856" w14:textId="77777777" w:rsidR="007C5B95" w:rsidRPr="00014797" w:rsidRDefault="007C5B95" w:rsidP="005B15CC">
      <w:pPr>
        <w:widowControl w:val="0"/>
        <w:autoSpaceDE w:val="0"/>
        <w:autoSpaceDN w:val="0"/>
        <w:adjustRightInd w:val="0"/>
        <w:spacing w:after="0" w:line="240" w:lineRule="auto"/>
        <w:ind w:left="3801" w:firstLine="709"/>
        <w:jc w:val="both"/>
        <w:rPr>
          <w:rFonts w:ascii="Times New Roman" w:hAnsi="Times New Roman"/>
          <w:bCs/>
          <w:sz w:val="28"/>
          <w:szCs w:val="28"/>
          <w:lang w:val="uk-UA"/>
        </w:rPr>
      </w:pPr>
      <w:r w:rsidRPr="00014797">
        <w:rPr>
          <w:rFonts w:ascii="Times New Roman" w:hAnsi="Times New Roman"/>
          <w:bCs/>
          <w:sz w:val="28"/>
          <w:szCs w:val="28"/>
          <w:lang w:val="uk-UA"/>
        </w:rPr>
        <w:t xml:space="preserve">за спеціальністю </w:t>
      </w:r>
      <w:r w:rsidRPr="00014797">
        <w:rPr>
          <w:rFonts w:ascii="Times New Roman" w:hAnsi="Times New Roman"/>
          <w:bCs/>
          <w:sz w:val="28"/>
          <w:szCs w:val="28"/>
          <w:lang w:val="uk-UA"/>
        </w:rPr>
        <w:tab/>
      </w:r>
      <w:r w:rsidR="00AC085C" w:rsidRPr="00014797">
        <w:rPr>
          <w:rFonts w:ascii="Times New Roman" w:hAnsi="Times New Roman"/>
          <w:bCs/>
          <w:sz w:val="28"/>
          <w:szCs w:val="28"/>
          <w:lang w:val="uk-UA"/>
        </w:rPr>
        <w:t>28</w:t>
      </w:r>
      <w:r w:rsidR="00545D90" w:rsidRPr="00014797">
        <w:rPr>
          <w:rFonts w:ascii="Times New Roman" w:hAnsi="Times New Roman"/>
          <w:bCs/>
          <w:sz w:val="28"/>
          <w:szCs w:val="28"/>
          <w:lang w:val="uk-UA"/>
        </w:rPr>
        <w:t>1</w:t>
      </w:r>
      <w:r w:rsidR="00AC085C" w:rsidRPr="00014797">
        <w:rPr>
          <w:rFonts w:ascii="Times New Roman" w:hAnsi="Times New Roman"/>
          <w:bCs/>
          <w:sz w:val="28"/>
          <w:szCs w:val="28"/>
          <w:lang w:val="uk-UA"/>
        </w:rPr>
        <w:tab/>
        <w:t>Публічне</w:t>
      </w:r>
      <w:r w:rsidR="00AC085C" w:rsidRPr="00014797">
        <w:rPr>
          <w:rFonts w:ascii="Times New Roman" w:hAnsi="Times New Roman"/>
          <w:bCs/>
          <w:sz w:val="28"/>
          <w:szCs w:val="28"/>
          <w:lang w:val="uk-UA"/>
        </w:rPr>
        <w:tab/>
        <w:t>управління</w:t>
      </w:r>
      <w:r w:rsidR="005B326D" w:rsidRPr="00014797">
        <w:rPr>
          <w:rFonts w:ascii="Times New Roman" w:hAnsi="Times New Roman"/>
          <w:bCs/>
          <w:sz w:val="28"/>
          <w:szCs w:val="28"/>
          <w:lang w:val="uk-UA"/>
        </w:rPr>
        <w:t xml:space="preserve"> та</w:t>
      </w:r>
      <w:r w:rsidR="00AC085C" w:rsidRPr="00014797">
        <w:rPr>
          <w:rFonts w:ascii="Times New Roman" w:hAnsi="Times New Roman"/>
          <w:bCs/>
          <w:sz w:val="28"/>
          <w:szCs w:val="28"/>
          <w:lang w:val="uk-UA"/>
        </w:rPr>
        <w:t xml:space="preserve">  адміністрування</w:t>
      </w:r>
    </w:p>
    <w:p w14:paraId="74E50A70" w14:textId="77777777" w:rsidR="007C5B95" w:rsidRPr="00014797" w:rsidRDefault="007C5B95" w:rsidP="005B15CC">
      <w:pPr>
        <w:widowControl w:val="0"/>
        <w:autoSpaceDE w:val="0"/>
        <w:autoSpaceDN w:val="0"/>
        <w:adjustRightInd w:val="0"/>
        <w:spacing w:after="0" w:line="240" w:lineRule="auto"/>
        <w:ind w:left="3801" w:firstLine="709"/>
        <w:jc w:val="both"/>
        <w:rPr>
          <w:rFonts w:ascii="Times New Roman" w:hAnsi="Times New Roman"/>
          <w:bCs/>
          <w:sz w:val="28"/>
          <w:szCs w:val="28"/>
          <w:lang w:val="uk-UA"/>
        </w:rPr>
      </w:pPr>
      <w:r w:rsidRPr="00014797">
        <w:rPr>
          <w:rFonts w:ascii="Times New Roman" w:hAnsi="Times New Roman"/>
          <w:bCs/>
          <w:sz w:val="28"/>
          <w:szCs w:val="28"/>
          <w:lang w:val="uk-UA"/>
        </w:rPr>
        <w:t>галузі знань</w:t>
      </w:r>
      <w:r w:rsidRPr="00014797">
        <w:rPr>
          <w:rFonts w:ascii="Times New Roman" w:hAnsi="Times New Roman"/>
          <w:bCs/>
          <w:sz w:val="28"/>
          <w:szCs w:val="28"/>
          <w:lang w:val="uk-UA"/>
        </w:rPr>
        <w:tab/>
      </w:r>
      <w:r w:rsidR="00AC085C" w:rsidRPr="00014797">
        <w:rPr>
          <w:rFonts w:ascii="Times New Roman" w:hAnsi="Times New Roman"/>
          <w:bCs/>
          <w:sz w:val="28"/>
          <w:szCs w:val="28"/>
          <w:lang w:val="uk-UA"/>
        </w:rPr>
        <w:t>28 Публічне</w:t>
      </w:r>
      <w:r w:rsidR="00AC085C" w:rsidRPr="00014797">
        <w:rPr>
          <w:rFonts w:ascii="Times New Roman" w:hAnsi="Times New Roman"/>
          <w:bCs/>
          <w:sz w:val="28"/>
          <w:szCs w:val="28"/>
          <w:lang w:val="uk-UA"/>
        </w:rPr>
        <w:tab/>
        <w:t>управління</w:t>
      </w:r>
      <w:r w:rsidR="005B326D" w:rsidRPr="00014797">
        <w:rPr>
          <w:rFonts w:ascii="Times New Roman" w:hAnsi="Times New Roman"/>
          <w:bCs/>
          <w:sz w:val="28"/>
          <w:szCs w:val="28"/>
          <w:lang w:val="uk-UA"/>
        </w:rPr>
        <w:t xml:space="preserve"> та</w:t>
      </w:r>
      <w:r w:rsidR="00AC085C" w:rsidRPr="00014797">
        <w:rPr>
          <w:rFonts w:ascii="Times New Roman" w:hAnsi="Times New Roman"/>
          <w:bCs/>
          <w:sz w:val="28"/>
          <w:szCs w:val="28"/>
          <w:lang w:val="uk-UA"/>
        </w:rPr>
        <w:t xml:space="preserve">  </w:t>
      </w:r>
      <w:r w:rsidR="005B326D" w:rsidRPr="00014797">
        <w:rPr>
          <w:rFonts w:ascii="Times New Roman" w:hAnsi="Times New Roman"/>
          <w:bCs/>
          <w:sz w:val="28"/>
          <w:szCs w:val="28"/>
          <w:lang w:val="uk-UA"/>
        </w:rPr>
        <w:t xml:space="preserve"> </w:t>
      </w:r>
      <w:r w:rsidR="00AC085C" w:rsidRPr="00014797">
        <w:rPr>
          <w:rFonts w:ascii="Times New Roman" w:hAnsi="Times New Roman"/>
          <w:bCs/>
          <w:sz w:val="28"/>
          <w:szCs w:val="28"/>
          <w:lang w:val="uk-UA"/>
        </w:rPr>
        <w:t>адміністрування</w:t>
      </w:r>
    </w:p>
    <w:p w14:paraId="11CE6AAB" w14:textId="2627735F" w:rsidR="007C5B95" w:rsidRPr="00014797" w:rsidRDefault="007C5B95" w:rsidP="005B15CC">
      <w:pPr>
        <w:widowControl w:val="0"/>
        <w:autoSpaceDE w:val="0"/>
        <w:autoSpaceDN w:val="0"/>
        <w:adjustRightInd w:val="0"/>
        <w:spacing w:after="0" w:line="240" w:lineRule="auto"/>
        <w:ind w:left="3801" w:firstLine="709"/>
        <w:jc w:val="both"/>
        <w:rPr>
          <w:rFonts w:ascii="Times New Roman" w:hAnsi="Times New Roman"/>
          <w:bCs/>
          <w:sz w:val="28"/>
          <w:szCs w:val="28"/>
          <w:lang w:val="uk-UA"/>
        </w:rPr>
      </w:pPr>
      <w:r w:rsidRPr="00014797">
        <w:rPr>
          <w:rFonts w:ascii="Times New Roman" w:hAnsi="Times New Roman"/>
          <w:bCs/>
          <w:sz w:val="28"/>
          <w:szCs w:val="28"/>
          <w:lang w:val="uk-UA"/>
        </w:rPr>
        <w:t xml:space="preserve">Кваліфікація: </w:t>
      </w:r>
      <w:r w:rsidRPr="00014797">
        <w:rPr>
          <w:rFonts w:ascii="Times New Roman" w:hAnsi="Times New Roman"/>
          <w:bCs/>
          <w:sz w:val="28"/>
          <w:szCs w:val="28"/>
          <w:lang w:val="uk-UA"/>
        </w:rPr>
        <w:tab/>
      </w:r>
      <w:r w:rsidR="00697779" w:rsidRPr="00014797">
        <w:rPr>
          <w:rFonts w:ascii="Times New Roman" w:hAnsi="Times New Roman"/>
          <w:bCs/>
          <w:sz w:val="28"/>
          <w:szCs w:val="28"/>
          <w:lang w:val="uk-UA"/>
        </w:rPr>
        <w:t>Бакалавр</w:t>
      </w:r>
      <w:r w:rsidR="00AC085C" w:rsidRPr="00014797">
        <w:rPr>
          <w:rFonts w:ascii="Times New Roman" w:hAnsi="Times New Roman"/>
          <w:bCs/>
          <w:sz w:val="28"/>
          <w:szCs w:val="28"/>
          <w:lang w:val="uk-UA"/>
        </w:rPr>
        <w:t xml:space="preserve">   публічного   управління   та   адміністрування   </w:t>
      </w:r>
    </w:p>
    <w:p w14:paraId="36DEDEE4"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14:paraId="1F199038" w14:textId="77777777" w:rsidR="007C5B95" w:rsidRPr="00014797" w:rsidRDefault="007C5B95" w:rsidP="005B15CC">
      <w:pPr>
        <w:widowControl w:val="0"/>
        <w:autoSpaceDE w:val="0"/>
        <w:autoSpaceDN w:val="0"/>
        <w:adjustRightInd w:val="0"/>
        <w:spacing w:after="0" w:line="240" w:lineRule="auto"/>
        <w:ind w:right="139" w:firstLine="709"/>
        <w:rPr>
          <w:rFonts w:ascii="Times New Roman" w:hAnsi="Times New Roman"/>
          <w:lang w:val="uk-UA"/>
        </w:rPr>
      </w:pPr>
    </w:p>
    <w:p w14:paraId="32BE8172" w14:textId="77777777" w:rsidR="007C5B95" w:rsidRPr="00014797" w:rsidRDefault="007C5B95" w:rsidP="005B15CC">
      <w:pPr>
        <w:widowControl w:val="0"/>
        <w:autoSpaceDE w:val="0"/>
        <w:autoSpaceDN w:val="0"/>
        <w:adjustRightInd w:val="0"/>
        <w:spacing w:after="0" w:line="240" w:lineRule="auto"/>
        <w:ind w:right="139" w:firstLine="709"/>
        <w:rPr>
          <w:rFonts w:ascii="Times New Roman" w:hAnsi="Times New Roman"/>
          <w:lang w:val="uk-UA"/>
        </w:rPr>
      </w:pPr>
    </w:p>
    <w:tbl>
      <w:tblPr>
        <w:tblW w:w="8789" w:type="dxa"/>
        <w:jc w:val="center"/>
        <w:tblLayout w:type="fixed"/>
        <w:tblLook w:val="00A0" w:firstRow="1" w:lastRow="0" w:firstColumn="1" w:lastColumn="0" w:noHBand="0" w:noVBand="0"/>
      </w:tblPr>
      <w:tblGrid>
        <w:gridCol w:w="8789"/>
      </w:tblGrid>
      <w:tr w:rsidR="00F8217E" w:rsidRPr="00014797" w14:paraId="07DC9D81" w14:textId="77777777" w:rsidTr="00F8217E">
        <w:trPr>
          <w:trHeight w:val="1800"/>
          <w:jc w:val="center"/>
        </w:trPr>
        <w:tc>
          <w:tcPr>
            <w:tcW w:w="8789" w:type="dxa"/>
          </w:tcPr>
          <w:p w14:paraId="68002694"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14797">
              <w:rPr>
                <w:rFonts w:ascii="Times New Roman" w:hAnsi="Times New Roman"/>
                <w:sz w:val="28"/>
                <w:szCs w:val="28"/>
                <w:lang w:val="uk-UA"/>
              </w:rPr>
              <w:t>ЗАТВЕРДЖЕНО  ВЧЕНОЮ РАДОЮ ТДАТУ</w:t>
            </w:r>
          </w:p>
          <w:p w14:paraId="68D4FCB7"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14797">
              <w:rPr>
                <w:rFonts w:ascii="Times New Roman" w:hAnsi="Times New Roman"/>
                <w:sz w:val="28"/>
                <w:szCs w:val="28"/>
                <w:lang w:val="uk-UA"/>
              </w:rPr>
              <w:t>Голова вченої ради ___</w:t>
            </w:r>
            <w:r w:rsidRPr="00014797">
              <w:rPr>
                <w:rFonts w:ascii="Times New Roman" w:hAnsi="Times New Roman"/>
                <w:sz w:val="28"/>
                <w:szCs w:val="28"/>
                <w:lang w:val="uk-UA"/>
              </w:rPr>
              <w:softHyphen/>
              <w:t>_____/</w:t>
            </w:r>
            <w:proofErr w:type="spellStart"/>
            <w:r w:rsidRPr="00014797">
              <w:rPr>
                <w:rFonts w:ascii="Times New Roman" w:hAnsi="Times New Roman"/>
                <w:sz w:val="28"/>
                <w:szCs w:val="28"/>
                <w:lang w:val="uk-UA"/>
              </w:rPr>
              <w:t>д.т.н</w:t>
            </w:r>
            <w:proofErr w:type="spellEnd"/>
            <w:r w:rsidRPr="00014797">
              <w:rPr>
                <w:rFonts w:ascii="Times New Roman" w:hAnsi="Times New Roman"/>
                <w:sz w:val="28"/>
                <w:szCs w:val="28"/>
                <w:lang w:val="uk-UA"/>
              </w:rPr>
              <w:t>., проф. Володимир КЮРЧЕВ</w:t>
            </w:r>
          </w:p>
          <w:p w14:paraId="4DEFE979" w14:textId="77777777" w:rsidR="00F8217E" w:rsidRPr="00014797" w:rsidRDefault="00F8217E" w:rsidP="005B15CC">
            <w:pPr>
              <w:shd w:val="clear" w:color="auto" w:fill="FFFFFF"/>
              <w:overflowPunct w:val="0"/>
              <w:autoSpaceDE w:val="0"/>
              <w:autoSpaceDN w:val="0"/>
              <w:adjustRightInd w:val="0"/>
              <w:spacing w:after="0" w:line="240" w:lineRule="auto"/>
              <w:ind w:firstLine="709"/>
              <w:textAlignment w:val="baseline"/>
              <w:rPr>
                <w:rFonts w:ascii="Times New Roman" w:hAnsi="Times New Roman"/>
                <w:sz w:val="24"/>
                <w:szCs w:val="24"/>
                <w:lang w:val="uk-UA"/>
              </w:rPr>
            </w:pPr>
            <w:r w:rsidRPr="00014797">
              <w:rPr>
                <w:rFonts w:ascii="Times New Roman" w:hAnsi="Times New Roman"/>
                <w:sz w:val="28"/>
                <w:szCs w:val="28"/>
                <w:lang w:val="uk-UA"/>
              </w:rPr>
              <w:t>(протокол №     від    .05.2021 р.)</w:t>
            </w:r>
          </w:p>
        </w:tc>
      </w:tr>
      <w:tr w:rsidR="00F8217E" w:rsidRPr="00014797" w14:paraId="64DF35DB" w14:textId="77777777" w:rsidTr="00F8217E">
        <w:trPr>
          <w:trHeight w:val="547"/>
          <w:jc w:val="center"/>
        </w:trPr>
        <w:tc>
          <w:tcPr>
            <w:tcW w:w="8789" w:type="dxa"/>
          </w:tcPr>
          <w:p w14:paraId="35930979"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14797">
              <w:rPr>
                <w:rFonts w:ascii="Times New Roman" w:hAnsi="Times New Roman"/>
                <w:sz w:val="28"/>
                <w:szCs w:val="28"/>
                <w:lang w:val="uk-UA"/>
              </w:rPr>
              <w:t>Освітньо-професійна програма вводиться в дію з 01.07.2021 р.</w:t>
            </w:r>
          </w:p>
        </w:tc>
      </w:tr>
      <w:tr w:rsidR="00F8217E" w:rsidRPr="00014797" w14:paraId="726C859D" w14:textId="77777777" w:rsidTr="00F8217E">
        <w:trPr>
          <w:trHeight w:val="547"/>
          <w:jc w:val="center"/>
        </w:trPr>
        <w:tc>
          <w:tcPr>
            <w:tcW w:w="8789" w:type="dxa"/>
          </w:tcPr>
          <w:p w14:paraId="6221F6A9"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14797">
              <w:rPr>
                <w:rFonts w:ascii="Times New Roman" w:hAnsi="Times New Roman"/>
                <w:sz w:val="28"/>
                <w:szCs w:val="28"/>
                <w:lang w:val="uk-UA"/>
              </w:rPr>
              <w:t>Ректор ___</w:t>
            </w:r>
            <w:r w:rsidRPr="00014797">
              <w:rPr>
                <w:rFonts w:ascii="Times New Roman" w:hAnsi="Times New Roman"/>
                <w:sz w:val="28"/>
                <w:szCs w:val="28"/>
                <w:lang w:val="uk-UA"/>
              </w:rPr>
              <w:softHyphen/>
              <w:t>_____/</w:t>
            </w:r>
            <w:proofErr w:type="spellStart"/>
            <w:r w:rsidRPr="00014797">
              <w:rPr>
                <w:rFonts w:ascii="Times New Roman" w:hAnsi="Times New Roman"/>
                <w:sz w:val="28"/>
                <w:szCs w:val="28"/>
                <w:lang w:val="uk-UA"/>
              </w:rPr>
              <w:t>д.т.н</w:t>
            </w:r>
            <w:proofErr w:type="spellEnd"/>
            <w:r w:rsidRPr="00014797">
              <w:rPr>
                <w:rFonts w:ascii="Times New Roman" w:hAnsi="Times New Roman"/>
                <w:sz w:val="28"/>
                <w:szCs w:val="28"/>
                <w:lang w:val="uk-UA"/>
              </w:rPr>
              <w:t>., проф. Володимир КЮРЧЕВ</w:t>
            </w:r>
          </w:p>
          <w:p w14:paraId="4C00A502"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p>
          <w:p w14:paraId="4FC721FB"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14797">
              <w:rPr>
                <w:rFonts w:ascii="Times New Roman" w:hAnsi="Times New Roman"/>
                <w:sz w:val="28"/>
                <w:szCs w:val="28"/>
                <w:lang w:val="uk-UA"/>
              </w:rPr>
              <w:t>(наказ №      від  __.05.2021 р.)</w:t>
            </w:r>
          </w:p>
          <w:p w14:paraId="256F7560"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p>
          <w:p w14:paraId="3FF69986" w14:textId="77777777" w:rsidR="00F8217E" w:rsidRPr="00014797" w:rsidRDefault="00F8217E" w:rsidP="005B15CC">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p>
        </w:tc>
      </w:tr>
    </w:tbl>
    <w:p w14:paraId="0EDC4DB5"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sz w:val="24"/>
          <w:szCs w:val="24"/>
          <w:lang w:val="uk-UA"/>
        </w:rPr>
      </w:pPr>
    </w:p>
    <w:p w14:paraId="349DD79F"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sz w:val="24"/>
          <w:szCs w:val="24"/>
          <w:lang w:val="uk-UA"/>
        </w:rPr>
      </w:pPr>
    </w:p>
    <w:p w14:paraId="2665B173"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sz w:val="24"/>
          <w:szCs w:val="24"/>
          <w:lang w:val="uk-UA"/>
        </w:rPr>
      </w:pPr>
    </w:p>
    <w:p w14:paraId="26555595"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sz w:val="24"/>
          <w:szCs w:val="24"/>
          <w:lang w:val="uk-UA"/>
        </w:rPr>
      </w:pPr>
    </w:p>
    <w:p w14:paraId="32C0EF93" w14:textId="7DC0900E"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014797">
        <w:rPr>
          <w:rFonts w:ascii="Times New Roman" w:hAnsi="Times New Roman"/>
          <w:b/>
          <w:bCs/>
          <w:sz w:val="28"/>
          <w:szCs w:val="28"/>
          <w:lang w:val="uk-UA"/>
        </w:rPr>
        <w:t>Мелітополь, 20</w:t>
      </w:r>
      <w:r w:rsidR="00554D9D" w:rsidRPr="00014797">
        <w:rPr>
          <w:rFonts w:ascii="Times New Roman" w:hAnsi="Times New Roman"/>
          <w:b/>
          <w:bCs/>
          <w:sz w:val="28"/>
          <w:szCs w:val="28"/>
          <w:lang w:val="uk-UA"/>
        </w:rPr>
        <w:t>2</w:t>
      </w:r>
      <w:r w:rsidR="001D536C" w:rsidRPr="00014797">
        <w:rPr>
          <w:rFonts w:ascii="Times New Roman" w:hAnsi="Times New Roman"/>
          <w:b/>
          <w:bCs/>
          <w:sz w:val="28"/>
          <w:szCs w:val="28"/>
          <w:lang w:val="uk-UA"/>
        </w:rPr>
        <w:t>1</w:t>
      </w:r>
    </w:p>
    <w:p w14:paraId="2EB3A7F4" w14:textId="77777777" w:rsidR="00C66A41" w:rsidRPr="00014797" w:rsidRDefault="007C5B95" w:rsidP="005B15CC">
      <w:pPr>
        <w:spacing w:after="0" w:line="240" w:lineRule="auto"/>
        <w:ind w:firstLine="709"/>
        <w:jc w:val="center"/>
        <w:rPr>
          <w:rFonts w:ascii="Times New Roman" w:hAnsi="Times New Roman"/>
          <w:sz w:val="28"/>
          <w:szCs w:val="28"/>
          <w:lang w:val="uk-UA"/>
        </w:rPr>
      </w:pPr>
      <w:r w:rsidRPr="00014797">
        <w:rPr>
          <w:rFonts w:ascii="Times New Roman" w:hAnsi="Times New Roman"/>
          <w:b/>
          <w:bCs/>
          <w:sz w:val="28"/>
          <w:szCs w:val="28"/>
          <w:lang w:val="uk-UA"/>
        </w:rPr>
        <w:br w:type="page"/>
      </w:r>
      <w:r w:rsidR="00C66A41" w:rsidRPr="00014797">
        <w:rPr>
          <w:rFonts w:ascii="Times New Roman" w:hAnsi="Times New Roman"/>
          <w:sz w:val="28"/>
          <w:szCs w:val="28"/>
          <w:lang w:val="uk-UA"/>
        </w:rPr>
        <w:lastRenderedPageBreak/>
        <w:t>ЛИСТ ПОГОДЖЕННЯ</w:t>
      </w:r>
    </w:p>
    <w:p w14:paraId="3D3F1568" w14:textId="77777777" w:rsidR="00C66A41" w:rsidRPr="00014797" w:rsidRDefault="00C66A41" w:rsidP="005B15CC">
      <w:pPr>
        <w:spacing w:after="0" w:line="240" w:lineRule="auto"/>
        <w:ind w:firstLine="709"/>
        <w:jc w:val="center"/>
        <w:rPr>
          <w:rFonts w:ascii="Times New Roman" w:hAnsi="Times New Roman"/>
          <w:sz w:val="28"/>
          <w:szCs w:val="28"/>
          <w:lang w:val="uk-UA"/>
        </w:rPr>
      </w:pPr>
    </w:p>
    <w:p w14:paraId="3825017C" w14:textId="53CBC53F" w:rsidR="00C66A41" w:rsidRPr="00014797" w:rsidRDefault="002C679A" w:rsidP="005B15CC">
      <w:pPr>
        <w:spacing w:after="0" w:line="240" w:lineRule="auto"/>
        <w:ind w:firstLine="709"/>
        <w:jc w:val="center"/>
        <w:rPr>
          <w:rFonts w:ascii="Times New Roman" w:hAnsi="Times New Roman"/>
          <w:sz w:val="28"/>
          <w:szCs w:val="28"/>
          <w:lang w:val="uk-UA"/>
        </w:rPr>
      </w:pPr>
      <w:r w:rsidRPr="00014797">
        <w:rPr>
          <w:rFonts w:ascii="Times New Roman" w:hAnsi="Times New Roman"/>
          <w:sz w:val="28"/>
          <w:szCs w:val="28"/>
          <w:lang w:val="uk-UA"/>
        </w:rPr>
        <w:t xml:space="preserve">освітньої-професійної </w:t>
      </w:r>
      <w:r w:rsidR="00C66A41" w:rsidRPr="00014797">
        <w:rPr>
          <w:rFonts w:ascii="Times New Roman" w:hAnsi="Times New Roman"/>
          <w:sz w:val="28"/>
          <w:szCs w:val="28"/>
          <w:lang w:val="uk-UA"/>
        </w:rPr>
        <w:t>програми</w:t>
      </w:r>
    </w:p>
    <w:p w14:paraId="7EB6CF8E" w14:textId="77777777" w:rsidR="00C66A41" w:rsidRPr="00014797" w:rsidRDefault="00C66A41" w:rsidP="005B15CC">
      <w:pPr>
        <w:spacing w:after="0" w:line="240" w:lineRule="auto"/>
        <w:ind w:firstLine="709"/>
        <w:jc w:val="center"/>
        <w:rPr>
          <w:rFonts w:ascii="Times New Roman" w:hAnsi="Times New Roman"/>
          <w:sz w:val="28"/>
          <w:szCs w:val="28"/>
          <w:lang w:val="uk-UA"/>
        </w:rPr>
      </w:pPr>
    </w:p>
    <w:p w14:paraId="46456ECD" w14:textId="77777777" w:rsidR="00CF7F95" w:rsidRPr="00014797" w:rsidRDefault="00C66A41"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Гарант освітньої-професійної програми </w:t>
      </w:r>
    </w:p>
    <w:p w14:paraId="70B87DD2" w14:textId="04C97D17" w:rsidR="00CF7F95" w:rsidRPr="00014797" w:rsidRDefault="00BF4CD3"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_______________   </w:t>
      </w:r>
      <w:proofErr w:type="spellStart"/>
      <w:r w:rsidR="006B1880" w:rsidRPr="00014797">
        <w:rPr>
          <w:rFonts w:ascii="Times New Roman" w:hAnsi="Times New Roman"/>
          <w:sz w:val="28"/>
          <w:szCs w:val="28"/>
          <w:lang w:val="uk-UA"/>
        </w:rPr>
        <w:t>к</w:t>
      </w:r>
      <w:r w:rsidR="00C66A41" w:rsidRPr="00014797">
        <w:rPr>
          <w:rFonts w:ascii="Times New Roman" w:hAnsi="Times New Roman"/>
          <w:sz w:val="28"/>
          <w:szCs w:val="28"/>
          <w:lang w:val="uk-UA"/>
        </w:rPr>
        <w:t>.н.держ.упр</w:t>
      </w:r>
      <w:proofErr w:type="spellEnd"/>
      <w:r w:rsidR="00C66A41" w:rsidRPr="00014797">
        <w:rPr>
          <w:rFonts w:ascii="Times New Roman" w:hAnsi="Times New Roman"/>
          <w:sz w:val="28"/>
          <w:szCs w:val="28"/>
          <w:lang w:val="uk-UA"/>
        </w:rPr>
        <w:t xml:space="preserve">., </w:t>
      </w:r>
      <w:proofErr w:type="spellStart"/>
      <w:r w:rsidR="006B1880" w:rsidRPr="00014797">
        <w:rPr>
          <w:rFonts w:ascii="Times New Roman" w:hAnsi="Times New Roman"/>
          <w:sz w:val="28"/>
          <w:szCs w:val="28"/>
          <w:lang w:val="uk-UA"/>
        </w:rPr>
        <w:t>ст.викладач</w:t>
      </w:r>
      <w:proofErr w:type="spellEnd"/>
      <w:r w:rsidR="006B1880" w:rsidRPr="00014797">
        <w:rPr>
          <w:rFonts w:ascii="Times New Roman" w:hAnsi="Times New Roman"/>
          <w:sz w:val="28"/>
          <w:szCs w:val="28"/>
          <w:lang w:val="uk-UA"/>
        </w:rPr>
        <w:t xml:space="preserve"> </w:t>
      </w:r>
      <w:r w:rsidR="00F8217E" w:rsidRPr="00014797">
        <w:rPr>
          <w:rFonts w:ascii="Times New Roman" w:hAnsi="Times New Roman"/>
          <w:sz w:val="28"/>
          <w:szCs w:val="28"/>
          <w:lang w:val="uk-UA"/>
        </w:rPr>
        <w:t xml:space="preserve"> Людмила ЄФІМЕНКО</w:t>
      </w:r>
      <w:r w:rsidR="006B1880" w:rsidRPr="00014797">
        <w:rPr>
          <w:rFonts w:ascii="Times New Roman" w:hAnsi="Times New Roman"/>
          <w:sz w:val="28"/>
          <w:szCs w:val="28"/>
          <w:lang w:val="uk-UA"/>
        </w:rPr>
        <w:t xml:space="preserve"> </w:t>
      </w:r>
    </w:p>
    <w:p w14:paraId="70BFC8D6" w14:textId="395FD4F9" w:rsidR="00C66A41" w:rsidRPr="00014797" w:rsidRDefault="001D536C"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   .   </w:t>
      </w:r>
      <w:r w:rsidR="00C66A41" w:rsidRPr="00014797">
        <w:rPr>
          <w:rFonts w:ascii="Times New Roman" w:hAnsi="Times New Roman"/>
          <w:sz w:val="28"/>
          <w:szCs w:val="28"/>
          <w:lang w:val="uk-UA"/>
        </w:rPr>
        <w:t>.202</w:t>
      </w:r>
      <w:r w:rsidRPr="00014797">
        <w:rPr>
          <w:rFonts w:ascii="Times New Roman" w:hAnsi="Times New Roman"/>
          <w:sz w:val="28"/>
          <w:szCs w:val="28"/>
          <w:lang w:val="uk-UA"/>
        </w:rPr>
        <w:t>1</w:t>
      </w:r>
      <w:r w:rsidR="00C66A41" w:rsidRPr="00014797">
        <w:rPr>
          <w:rFonts w:ascii="Times New Roman" w:hAnsi="Times New Roman"/>
          <w:sz w:val="28"/>
          <w:szCs w:val="28"/>
          <w:lang w:val="uk-UA"/>
        </w:rPr>
        <w:t xml:space="preserve">р. </w:t>
      </w:r>
    </w:p>
    <w:p w14:paraId="2C7A265B" w14:textId="77777777" w:rsidR="006B1880" w:rsidRPr="00014797" w:rsidRDefault="006B1880" w:rsidP="005B15CC">
      <w:pPr>
        <w:spacing w:after="0" w:line="240" w:lineRule="auto"/>
        <w:ind w:firstLine="709"/>
        <w:jc w:val="both"/>
        <w:rPr>
          <w:rFonts w:ascii="Times New Roman" w:hAnsi="Times New Roman"/>
          <w:sz w:val="28"/>
          <w:szCs w:val="28"/>
          <w:lang w:val="uk-UA"/>
        </w:rPr>
      </w:pPr>
    </w:p>
    <w:p w14:paraId="752D24A8" w14:textId="4AB1B6E0" w:rsidR="006B1880" w:rsidRPr="00014797" w:rsidRDefault="006B188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Декан факультету економ</w:t>
      </w:r>
      <w:r w:rsidR="002C679A" w:rsidRPr="00014797">
        <w:rPr>
          <w:rFonts w:ascii="Times New Roman" w:hAnsi="Times New Roman"/>
          <w:sz w:val="28"/>
          <w:szCs w:val="28"/>
          <w:lang w:val="uk-UA"/>
        </w:rPr>
        <w:t>і</w:t>
      </w:r>
      <w:r w:rsidRPr="00014797">
        <w:rPr>
          <w:rFonts w:ascii="Times New Roman" w:hAnsi="Times New Roman"/>
          <w:sz w:val="28"/>
          <w:szCs w:val="28"/>
          <w:lang w:val="uk-UA"/>
        </w:rPr>
        <w:t xml:space="preserve">ки та бізнесу </w:t>
      </w:r>
    </w:p>
    <w:p w14:paraId="5FE43372" w14:textId="33B68C98" w:rsidR="006B1880" w:rsidRPr="00014797" w:rsidRDefault="00BF4CD3"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_______________  </w:t>
      </w:r>
      <w:r w:rsidR="006B1880" w:rsidRPr="00014797">
        <w:rPr>
          <w:rFonts w:ascii="Times New Roman" w:hAnsi="Times New Roman"/>
          <w:sz w:val="28"/>
          <w:szCs w:val="28"/>
          <w:lang w:val="uk-UA"/>
        </w:rPr>
        <w:t>д.н.держ.упр., доцент Г</w:t>
      </w:r>
      <w:r w:rsidR="00F8217E" w:rsidRPr="00014797">
        <w:rPr>
          <w:rFonts w:ascii="Times New Roman" w:hAnsi="Times New Roman"/>
          <w:sz w:val="28"/>
          <w:szCs w:val="28"/>
          <w:lang w:val="uk-UA"/>
        </w:rPr>
        <w:t xml:space="preserve">анна ОРТІНА  </w:t>
      </w:r>
    </w:p>
    <w:p w14:paraId="2CC74EF7" w14:textId="50968457" w:rsidR="006B1880" w:rsidRPr="00014797" w:rsidRDefault="006B188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   .   .2021р.</w:t>
      </w:r>
    </w:p>
    <w:p w14:paraId="0888BB26" w14:textId="77777777" w:rsidR="00C66A41" w:rsidRPr="00014797" w:rsidRDefault="00C66A41" w:rsidP="005B15CC">
      <w:pPr>
        <w:spacing w:after="0" w:line="240" w:lineRule="auto"/>
        <w:ind w:firstLine="709"/>
        <w:jc w:val="both"/>
        <w:rPr>
          <w:rFonts w:ascii="Times New Roman" w:hAnsi="Times New Roman"/>
          <w:sz w:val="28"/>
          <w:szCs w:val="28"/>
          <w:lang w:val="uk-UA"/>
        </w:rPr>
      </w:pPr>
    </w:p>
    <w:p w14:paraId="00804899" w14:textId="77777777" w:rsidR="00CF7F95" w:rsidRPr="00014797" w:rsidRDefault="00C66A41"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Проректор з науково-педагогічної роботи </w:t>
      </w:r>
    </w:p>
    <w:p w14:paraId="546DB401" w14:textId="3F3F8782" w:rsidR="00C66A41" w:rsidRPr="00014797" w:rsidRDefault="00BF4CD3"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_______________  </w:t>
      </w:r>
      <w:r w:rsidR="00C66A41" w:rsidRPr="00014797">
        <w:rPr>
          <w:rFonts w:ascii="Times New Roman" w:hAnsi="Times New Roman"/>
          <w:sz w:val="28"/>
          <w:szCs w:val="28"/>
          <w:lang w:val="uk-UA"/>
        </w:rPr>
        <w:t xml:space="preserve"> </w:t>
      </w:r>
      <w:proofErr w:type="spellStart"/>
      <w:r w:rsidR="00C66A41" w:rsidRPr="00014797">
        <w:rPr>
          <w:rFonts w:ascii="Times New Roman" w:hAnsi="Times New Roman"/>
          <w:sz w:val="28"/>
          <w:szCs w:val="28"/>
          <w:lang w:val="uk-UA"/>
        </w:rPr>
        <w:t>к.т.н</w:t>
      </w:r>
      <w:proofErr w:type="spellEnd"/>
      <w:r w:rsidR="00C66A41" w:rsidRPr="00014797">
        <w:rPr>
          <w:rFonts w:ascii="Times New Roman" w:hAnsi="Times New Roman"/>
          <w:sz w:val="28"/>
          <w:szCs w:val="28"/>
          <w:lang w:val="uk-UA"/>
        </w:rPr>
        <w:t>., доцент О</w:t>
      </w:r>
      <w:r w:rsidR="00F8217E" w:rsidRPr="00014797">
        <w:rPr>
          <w:rFonts w:ascii="Times New Roman" w:hAnsi="Times New Roman"/>
          <w:sz w:val="28"/>
          <w:szCs w:val="28"/>
          <w:lang w:val="uk-UA"/>
        </w:rPr>
        <w:t xml:space="preserve">лександр ЛОМЕЙКО </w:t>
      </w:r>
    </w:p>
    <w:p w14:paraId="721FB054" w14:textId="77777777" w:rsidR="001D536C" w:rsidRPr="00014797" w:rsidRDefault="001D536C"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   .   .2021р. </w:t>
      </w:r>
    </w:p>
    <w:p w14:paraId="6F5E4CD6" w14:textId="77777777" w:rsidR="00C66A41" w:rsidRPr="00014797" w:rsidRDefault="00C66A41" w:rsidP="005B15CC">
      <w:pPr>
        <w:spacing w:after="0" w:line="240" w:lineRule="auto"/>
        <w:ind w:firstLine="709"/>
        <w:jc w:val="both"/>
        <w:rPr>
          <w:rFonts w:ascii="Times New Roman" w:hAnsi="Times New Roman"/>
          <w:sz w:val="28"/>
          <w:szCs w:val="28"/>
          <w:lang w:val="uk-UA"/>
        </w:rPr>
      </w:pPr>
    </w:p>
    <w:p w14:paraId="0FB6A422" w14:textId="77777777" w:rsidR="00C66A41" w:rsidRPr="00014797" w:rsidRDefault="00C66A41" w:rsidP="005B15CC">
      <w:pPr>
        <w:spacing w:after="0" w:line="240" w:lineRule="auto"/>
        <w:ind w:firstLine="709"/>
        <w:jc w:val="both"/>
        <w:rPr>
          <w:rFonts w:ascii="Times New Roman" w:hAnsi="Times New Roman"/>
          <w:sz w:val="28"/>
          <w:szCs w:val="28"/>
          <w:highlight w:val="yellow"/>
          <w:lang w:val="uk-UA"/>
        </w:rPr>
      </w:pPr>
    </w:p>
    <w:p w14:paraId="6CC35F86" w14:textId="77777777" w:rsidR="00C66A41" w:rsidRPr="00014797" w:rsidRDefault="00C66A41" w:rsidP="005B15CC">
      <w:pPr>
        <w:spacing w:after="0" w:line="240" w:lineRule="auto"/>
        <w:ind w:firstLine="709"/>
        <w:rPr>
          <w:rFonts w:ascii="Times New Roman" w:hAnsi="Times New Roman"/>
          <w:b/>
          <w:sz w:val="28"/>
          <w:szCs w:val="28"/>
          <w:lang w:val="uk-UA"/>
        </w:rPr>
      </w:pPr>
      <w:r w:rsidRPr="00014797">
        <w:rPr>
          <w:rFonts w:ascii="Times New Roman" w:hAnsi="Times New Roman"/>
          <w:b/>
          <w:sz w:val="28"/>
          <w:szCs w:val="28"/>
          <w:lang w:val="uk-UA"/>
        </w:rPr>
        <w:br w:type="page"/>
      </w:r>
    </w:p>
    <w:p w14:paraId="1E349A35" w14:textId="77777777" w:rsidR="007C5B95" w:rsidRPr="00014797" w:rsidRDefault="007C5B95" w:rsidP="005B15CC">
      <w:pPr>
        <w:spacing w:line="240" w:lineRule="auto"/>
        <w:ind w:firstLine="709"/>
        <w:jc w:val="center"/>
        <w:rPr>
          <w:rFonts w:ascii="Times New Roman" w:hAnsi="Times New Roman"/>
          <w:b/>
          <w:sz w:val="28"/>
          <w:szCs w:val="28"/>
          <w:lang w:val="uk-UA"/>
        </w:rPr>
      </w:pPr>
      <w:r w:rsidRPr="00014797">
        <w:rPr>
          <w:rFonts w:ascii="Times New Roman" w:hAnsi="Times New Roman"/>
          <w:b/>
          <w:sz w:val="28"/>
          <w:szCs w:val="28"/>
          <w:lang w:val="uk-UA"/>
        </w:rPr>
        <w:lastRenderedPageBreak/>
        <w:t>ПЕРЕДМОВА</w:t>
      </w:r>
    </w:p>
    <w:p w14:paraId="630CA6EA" w14:textId="7CC46105" w:rsidR="00250A5B" w:rsidRPr="00014797" w:rsidRDefault="00F8217E"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Освітньо-професійну програму </w:t>
      </w:r>
      <w:bookmarkStart w:id="0" w:name="_Hlk69885789"/>
      <w:r w:rsidR="000F4ADF" w:rsidRPr="00014797">
        <w:rPr>
          <w:rFonts w:ascii="Times New Roman" w:hAnsi="Times New Roman"/>
          <w:sz w:val="28"/>
          <w:szCs w:val="28"/>
          <w:lang w:val="uk-UA"/>
        </w:rPr>
        <w:t>першого (бакалаврського</w:t>
      </w:r>
      <w:r w:rsidRPr="00014797">
        <w:rPr>
          <w:rFonts w:ascii="Times New Roman" w:hAnsi="Times New Roman"/>
          <w:sz w:val="28"/>
          <w:szCs w:val="28"/>
          <w:lang w:val="uk-UA"/>
        </w:rPr>
        <w:t>) рівня</w:t>
      </w:r>
      <w:r w:rsidRPr="00014797">
        <w:rPr>
          <w:rFonts w:ascii="Times New Roman" w:hAnsi="Times New Roman"/>
          <w:color w:val="FF0000"/>
          <w:sz w:val="28"/>
          <w:szCs w:val="28"/>
          <w:lang w:val="uk-UA"/>
        </w:rPr>
        <w:t xml:space="preserve"> </w:t>
      </w:r>
      <w:bookmarkEnd w:id="0"/>
      <w:r w:rsidRPr="00014797">
        <w:rPr>
          <w:rFonts w:ascii="Times New Roman" w:hAnsi="Times New Roman"/>
          <w:sz w:val="28"/>
          <w:szCs w:val="28"/>
          <w:lang w:val="uk-UA"/>
        </w:rPr>
        <w:t>за спеціальністю 281 Публічного управління та адміністрування, галузі знань 28 Публічне управління та   адміністрування розроблено відповідно до: Закону України «Про освіту» від 05.09.2017р. № 2145-УІІІ, Закону України «Про вищу освіту» від 01.07.2014р. № 1556-VII; Постанови Кабінету Міністрів України «Про затвердження Національної рамки кваліфікацій» від 25.06.2020 р. № 519; Постанови Кабінету Міністрів</w:t>
      </w:r>
      <w:r w:rsidRPr="00014797">
        <w:rPr>
          <w:rFonts w:ascii="Times New Roman" w:hAnsi="Times New Roman"/>
          <w:sz w:val="28"/>
          <w:szCs w:val="28"/>
          <w:lang w:val="uk-UA"/>
        </w:rPr>
        <w:tab/>
        <w:t>України Про затвердження Ліцензійних умов провадження освітньої діяльності закладів освіти» від 30.12.2015 р. № 1187,</w:t>
      </w:r>
      <w:r w:rsidR="001027E9" w:rsidRPr="00014797">
        <w:rPr>
          <w:rFonts w:ascii="Times New Roman" w:hAnsi="Times New Roman"/>
          <w:sz w:val="28"/>
          <w:szCs w:val="28"/>
          <w:lang w:val="uk-UA"/>
        </w:rPr>
        <w:t xml:space="preserve"> </w:t>
      </w:r>
      <w:r w:rsidR="00697779" w:rsidRPr="00014797">
        <w:rPr>
          <w:rFonts w:ascii="Times New Roman" w:hAnsi="Times New Roman"/>
          <w:sz w:val="28"/>
          <w:szCs w:val="28"/>
          <w:lang w:val="uk-UA"/>
        </w:rPr>
        <w:t>Стандарт вищої освіти України першого (бакалаврського) рівня вищої освіти ступеня «бакалавр» галузь знань 28 Публічне управління та адміністрування спеціальність 281 Публічне управління та адміністрування, затверджено та введено в дію наказом Міністерства освіти і науки України від 29.10.2018 р. № 1172.</w:t>
      </w:r>
      <w:r w:rsidR="00250A5B" w:rsidRPr="00014797">
        <w:rPr>
          <w:rFonts w:ascii="Times New Roman" w:hAnsi="Times New Roman"/>
          <w:sz w:val="28"/>
          <w:szCs w:val="28"/>
          <w:lang w:val="uk-UA"/>
        </w:rPr>
        <w:t>, затверджено та введено в дію рішенням Вченої ради Таврійського державного агротехнологічного університету імені Дмитра Моторного</w:t>
      </w:r>
      <w:r w:rsidR="008E13B7" w:rsidRPr="00014797">
        <w:rPr>
          <w:rFonts w:ascii="Times New Roman" w:hAnsi="Times New Roman"/>
          <w:sz w:val="28"/>
          <w:szCs w:val="28"/>
          <w:lang w:val="uk-UA"/>
        </w:rPr>
        <w:t xml:space="preserve"> </w:t>
      </w:r>
      <w:r w:rsidR="00250A5B" w:rsidRPr="00014797">
        <w:rPr>
          <w:rFonts w:ascii="Times New Roman" w:hAnsi="Times New Roman"/>
          <w:sz w:val="28"/>
          <w:szCs w:val="28"/>
          <w:lang w:val="uk-UA"/>
        </w:rPr>
        <w:t>від</w:t>
      </w:r>
      <w:r w:rsidR="001D536C" w:rsidRPr="00014797">
        <w:rPr>
          <w:rFonts w:ascii="Times New Roman" w:hAnsi="Times New Roman"/>
          <w:sz w:val="28"/>
          <w:szCs w:val="28"/>
          <w:lang w:val="uk-UA"/>
        </w:rPr>
        <w:t xml:space="preserve">     </w:t>
      </w:r>
      <w:r w:rsidR="00BE1F1F" w:rsidRPr="00014797">
        <w:rPr>
          <w:rFonts w:ascii="Times New Roman" w:hAnsi="Times New Roman"/>
          <w:sz w:val="28"/>
          <w:szCs w:val="28"/>
          <w:lang w:val="uk-UA"/>
        </w:rPr>
        <w:t>.0</w:t>
      </w:r>
      <w:r w:rsidR="001D536C" w:rsidRPr="00014797">
        <w:rPr>
          <w:rFonts w:ascii="Times New Roman" w:hAnsi="Times New Roman"/>
          <w:sz w:val="28"/>
          <w:szCs w:val="28"/>
          <w:lang w:val="uk-UA"/>
        </w:rPr>
        <w:t>5</w:t>
      </w:r>
      <w:r w:rsidR="00BE1F1F" w:rsidRPr="00014797">
        <w:rPr>
          <w:rFonts w:ascii="Times New Roman" w:hAnsi="Times New Roman"/>
          <w:sz w:val="28"/>
          <w:szCs w:val="28"/>
          <w:lang w:val="uk-UA"/>
        </w:rPr>
        <w:t>.</w:t>
      </w:r>
      <w:r w:rsidR="00250A5B" w:rsidRPr="00014797">
        <w:rPr>
          <w:rFonts w:ascii="Times New Roman" w:hAnsi="Times New Roman"/>
          <w:sz w:val="28"/>
          <w:szCs w:val="28"/>
          <w:lang w:val="uk-UA"/>
        </w:rPr>
        <w:t xml:space="preserve"> 202</w:t>
      </w:r>
      <w:r w:rsidR="001D536C" w:rsidRPr="00014797">
        <w:rPr>
          <w:rFonts w:ascii="Times New Roman" w:hAnsi="Times New Roman"/>
          <w:sz w:val="28"/>
          <w:szCs w:val="28"/>
          <w:lang w:val="uk-UA"/>
        </w:rPr>
        <w:t>1</w:t>
      </w:r>
      <w:r w:rsidR="00BE1F1F" w:rsidRPr="00014797">
        <w:rPr>
          <w:rFonts w:ascii="Times New Roman" w:hAnsi="Times New Roman"/>
          <w:sz w:val="28"/>
          <w:szCs w:val="28"/>
          <w:lang w:val="uk-UA"/>
        </w:rPr>
        <w:t xml:space="preserve"> </w:t>
      </w:r>
      <w:r w:rsidR="00250A5B" w:rsidRPr="00014797">
        <w:rPr>
          <w:rFonts w:ascii="Times New Roman" w:hAnsi="Times New Roman"/>
          <w:sz w:val="28"/>
          <w:szCs w:val="28"/>
          <w:lang w:val="uk-UA"/>
        </w:rPr>
        <w:t>p., протокол №</w:t>
      </w:r>
      <w:r w:rsidR="00997E6D" w:rsidRPr="00014797">
        <w:rPr>
          <w:rFonts w:ascii="Times New Roman" w:hAnsi="Times New Roman"/>
          <w:sz w:val="28"/>
          <w:szCs w:val="28"/>
          <w:lang w:val="uk-UA"/>
        </w:rPr>
        <w:t xml:space="preserve"> </w:t>
      </w:r>
    </w:p>
    <w:p w14:paraId="776C39AB" w14:textId="77777777" w:rsidR="007C5B95" w:rsidRPr="00014797" w:rsidRDefault="001C2B8E" w:rsidP="005B15CC">
      <w:pPr>
        <w:spacing w:after="0" w:line="240" w:lineRule="auto"/>
        <w:ind w:firstLine="709"/>
        <w:jc w:val="both"/>
        <w:rPr>
          <w:rFonts w:ascii="Times New Roman" w:hAnsi="Times New Roman"/>
          <w:b/>
          <w:sz w:val="28"/>
          <w:szCs w:val="28"/>
          <w:lang w:val="uk-UA"/>
        </w:rPr>
      </w:pPr>
      <w:r w:rsidRPr="00014797">
        <w:rPr>
          <w:rFonts w:ascii="Times New Roman" w:hAnsi="Times New Roman"/>
          <w:b/>
          <w:sz w:val="28"/>
          <w:szCs w:val="28"/>
          <w:lang w:val="uk-UA"/>
        </w:rPr>
        <w:t>Розробники освітньо-професійної програми</w:t>
      </w:r>
      <w:r w:rsidR="00250A5B" w:rsidRPr="00014797">
        <w:rPr>
          <w:rFonts w:ascii="Times New Roman" w:hAnsi="Times New Roman"/>
          <w:b/>
          <w:sz w:val="28"/>
          <w:szCs w:val="28"/>
          <w:lang w:val="uk-UA"/>
        </w:rPr>
        <w:t>:</w:t>
      </w:r>
    </w:p>
    <w:p w14:paraId="2E072220" w14:textId="670A8706" w:rsidR="00697779" w:rsidRPr="00014797" w:rsidRDefault="00697779"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Єфіменко</w:t>
      </w:r>
      <w:proofErr w:type="spellEnd"/>
      <w:r w:rsidRPr="00014797">
        <w:rPr>
          <w:rFonts w:ascii="Times New Roman" w:hAnsi="Times New Roman"/>
          <w:b/>
          <w:sz w:val="28"/>
          <w:szCs w:val="28"/>
          <w:lang w:val="uk-UA"/>
        </w:rPr>
        <w:t xml:space="preserve"> Людмила Миколаївна</w:t>
      </w:r>
      <w:r w:rsidRPr="00014797">
        <w:rPr>
          <w:rFonts w:ascii="Times New Roman" w:hAnsi="Times New Roman"/>
          <w:sz w:val="28"/>
          <w:szCs w:val="28"/>
          <w:lang w:val="uk-UA"/>
        </w:rPr>
        <w:t xml:space="preserve"> – гарант освітньо-професійної програми, </w:t>
      </w:r>
      <w:r w:rsidRPr="00014797">
        <w:rPr>
          <w:rFonts w:ascii="Times New Roman" w:hAnsi="Times New Roman"/>
          <w:sz w:val="28"/>
          <w:lang w:val="uk-UA"/>
        </w:rPr>
        <w:t>керівник проектної групи</w:t>
      </w:r>
      <w:r w:rsidR="00835D99" w:rsidRPr="00014797">
        <w:rPr>
          <w:rFonts w:ascii="Times New Roman" w:hAnsi="Times New Roman"/>
          <w:sz w:val="28"/>
          <w:lang w:val="uk-UA"/>
        </w:rPr>
        <w:t>,</w:t>
      </w:r>
      <w:r w:rsidRPr="00014797">
        <w:rPr>
          <w:rFonts w:ascii="Times New Roman" w:hAnsi="Times New Roman"/>
          <w:sz w:val="28"/>
          <w:szCs w:val="28"/>
          <w:lang w:val="uk-UA"/>
        </w:rPr>
        <w:t xml:space="preserve"> кандидат наук з державного управління, старший викладач  кафедри публічного управління, адміністрування та права Таврійського державного агротехнологічного університету імені Дмитра Моторного;</w:t>
      </w:r>
    </w:p>
    <w:p w14:paraId="3BB002D4" w14:textId="0B19934B" w:rsidR="00690A27" w:rsidRPr="00014797" w:rsidRDefault="00690A27"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Ортіна</w:t>
      </w:r>
      <w:proofErr w:type="spellEnd"/>
      <w:r w:rsidRPr="00014797">
        <w:rPr>
          <w:rFonts w:ascii="Times New Roman" w:hAnsi="Times New Roman"/>
          <w:b/>
          <w:sz w:val="28"/>
          <w:szCs w:val="28"/>
          <w:lang w:val="uk-UA"/>
        </w:rPr>
        <w:t xml:space="preserve"> Ганна Володимирівна</w:t>
      </w:r>
      <w:r w:rsidRPr="00014797">
        <w:rPr>
          <w:rFonts w:ascii="Times New Roman" w:hAnsi="Times New Roman"/>
          <w:sz w:val="28"/>
          <w:szCs w:val="28"/>
          <w:lang w:val="uk-UA"/>
        </w:rPr>
        <w:t xml:space="preserve"> – доктор наук з державного управління, доцент кафедри публічного  управління, адміністрування та права Таврійського державного агротехнологічного університету імені Дмитра Моторного;</w:t>
      </w:r>
    </w:p>
    <w:p w14:paraId="6A694658" w14:textId="77777777" w:rsidR="00690A27" w:rsidRPr="00014797" w:rsidRDefault="00690A27" w:rsidP="005B15CC">
      <w:pPr>
        <w:spacing w:after="0" w:line="240" w:lineRule="auto"/>
        <w:ind w:firstLine="709"/>
        <w:jc w:val="both"/>
        <w:rPr>
          <w:rFonts w:ascii="Times New Roman" w:hAnsi="Times New Roman"/>
          <w:sz w:val="28"/>
          <w:szCs w:val="28"/>
          <w:lang w:val="uk-UA"/>
        </w:rPr>
      </w:pPr>
      <w:r w:rsidRPr="00014797">
        <w:rPr>
          <w:rFonts w:ascii="Times New Roman" w:hAnsi="Times New Roman"/>
          <w:b/>
          <w:sz w:val="28"/>
          <w:szCs w:val="28"/>
          <w:lang w:val="uk-UA"/>
        </w:rPr>
        <w:t>Олексенко Роман Іванович</w:t>
      </w:r>
      <w:r w:rsidRPr="00014797">
        <w:rPr>
          <w:rFonts w:ascii="Times New Roman" w:hAnsi="Times New Roman"/>
          <w:sz w:val="28"/>
          <w:szCs w:val="28"/>
          <w:lang w:val="uk-UA"/>
        </w:rPr>
        <w:t xml:space="preserve"> – доктор філософських наук, професор кафедри публічного управління, адміністрування та права Таврійського державного агротехнологічного університету імені Дмитра Моторного;</w:t>
      </w:r>
    </w:p>
    <w:p w14:paraId="5599D4D4" w14:textId="77777777" w:rsidR="00690A27" w:rsidRPr="00014797" w:rsidRDefault="00690A27" w:rsidP="005B15CC">
      <w:pPr>
        <w:spacing w:after="0" w:line="240" w:lineRule="auto"/>
        <w:ind w:firstLine="709"/>
        <w:jc w:val="both"/>
        <w:rPr>
          <w:rFonts w:ascii="Times New Roman" w:hAnsi="Times New Roman"/>
          <w:sz w:val="28"/>
          <w:szCs w:val="28"/>
          <w:lang w:val="uk-UA"/>
        </w:rPr>
      </w:pPr>
      <w:r w:rsidRPr="00014797">
        <w:rPr>
          <w:rFonts w:ascii="Times New Roman" w:hAnsi="Times New Roman"/>
          <w:b/>
          <w:sz w:val="28"/>
          <w:szCs w:val="28"/>
          <w:lang w:val="uk-UA"/>
        </w:rPr>
        <w:t xml:space="preserve">Вороніна Юлія Євгенівна </w:t>
      </w:r>
      <w:r w:rsidRPr="00014797">
        <w:rPr>
          <w:rFonts w:ascii="Times New Roman" w:hAnsi="Times New Roman"/>
          <w:sz w:val="28"/>
          <w:szCs w:val="28"/>
          <w:lang w:val="uk-UA"/>
        </w:rPr>
        <w:t>– кандидат наук з державного управління, старший викладач  кафедри публічного управління, адміністрування та права Таврійського державного агротехнологічного університету імені Дмитра Моторного.</w:t>
      </w:r>
    </w:p>
    <w:p w14:paraId="0986ADCC" w14:textId="77777777" w:rsidR="00690A27" w:rsidRPr="00014797" w:rsidRDefault="00690A27"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Плотніченко</w:t>
      </w:r>
      <w:proofErr w:type="spellEnd"/>
      <w:r w:rsidRPr="00014797">
        <w:rPr>
          <w:rFonts w:ascii="Times New Roman" w:hAnsi="Times New Roman"/>
          <w:b/>
          <w:sz w:val="28"/>
          <w:szCs w:val="28"/>
          <w:lang w:val="uk-UA"/>
        </w:rPr>
        <w:t xml:space="preserve"> Світлана Романівна </w:t>
      </w:r>
      <w:r w:rsidRPr="00014797">
        <w:rPr>
          <w:rFonts w:ascii="Times New Roman" w:hAnsi="Times New Roman"/>
          <w:sz w:val="28"/>
          <w:szCs w:val="28"/>
          <w:lang w:val="uk-UA"/>
        </w:rPr>
        <w:t>– кандидат економічних наук, доцент кафедри публічного управління, адміністрування та права Таврійського державного агротехнологічного університету імені Дмитра Моторного.</w:t>
      </w:r>
    </w:p>
    <w:p w14:paraId="0EC62A5A" w14:textId="77777777" w:rsidR="00690A27" w:rsidRPr="00014797" w:rsidRDefault="00690A27" w:rsidP="005B15CC">
      <w:pPr>
        <w:spacing w:after="0" w:line="240" w:lineRule="auto"/>
        <w:ind w:firstLine="709"/>
        <w:jc w:val="both"/>
        <w:rPr>
          <w:rFonts w:ascii="Times New Roman" w:hAnsi="Times New Roman"/>
          <w:sz w:val="28"/>
          <w:szCs w:val="28"/>
          <w:lang w:val="uk-UA"/>
        </w:rPr>
      </w:pPr>
    </w:p>
    <w:p w14:paraId="23E29607" w14:textId="7476E95B" w:rsidR="00697779" w:rsidRPr="00014797" w:rsidRDefault="00697779" w:rsidP="005B15CC">
      <w:pPr>
        <w:spacing w:after="0" w:line="240" w:lineRule="auto"/>
        <w:ind w:firstLine="709"/>
        <w:jc w:val="both"/>
        <w:rPr>
          <w:rFonts w:ascii="Times New Roman" w:hAnsi="Times New Roman"/>
          <w:sz w:val="28"/>
          <w:szCs w:val="28"/>
          <w:lang w:val="uk-UA"/>
        </w:rPr>
      </w:pPr>
      <w:r w:rsidRPr="00014797">
        <w:rPr>
          <w:rFonts w:ascii="Times New Roman" w:hAnsi="Times New Roman"/>
          <w:b/>
          <w:sz w:val="28"/>
          <w:szCs w:val="28"/>
          <w:lang w:val="uk-UA"/>
        </w:rPr>
        <w:t>Нестеренко Олена Миколаївна</w:t>
      </w:r>
      <w:r w:rsidRPr="00014797">
        <w:rPr>
          <w:rFonts w:ascii="Times New Roman" w:hAnsi="Times New Roman"/>
          <w:sz w:val="28"/>
          <w:szCs w:val="28"/>
          <w:lang w:val="uk-UA"/>
        </w:rPr>
        <w:t>– кандидат юридичних наук, старший викладач кафедри публічного управління, адміністрування та права Таврійського державного агротехнологічного університету імені Дмитра Моторного.</w:t>
      </w:r>
    </w:p>
    <w:p w14:paraId="63537DDC" w14:textId="77777777" w:rsidR="00690A27" w:rsidRPr="00014797" w:rsidRDefault="00690A27"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bCs/>
          <w:sz w:val="28"/>
          <w:szCs w:val="28"/>
          <w:lang w:val="uk-UA"/>
        </w:rPr>
        <w:t>Семікін</w:t>
      </w:r>
      <w:proofErr w:type="spellEnd"/>
      <w:r w:rsidRPr="00014797">
        <w:rPr>
          <w:rFonts w:ascii="Times New Roman" w:hAnsi="Times New Roman"/>
          <w:b/>
          <w:bCs/>
          <w:sz w:val="28"/>
          <w:szCs w:val="28"/>
          <w:lang w:val="uk-UA"/>
        </w:rPr>
        <w:t xml:space="preserve"> Михайло Олександрович</w:t>
      </w:r>
      <w:r w:rsidRPr="00014797">
        <w:rPr>
          <w:rFonts w:ascii="Times New Roman" w:hAnsi="Times New Roman"/>
          <w:sz w:val="28"/>
          <w:szCs w:val="28"/>
          <w:lang w:val="uk-UA"/>
        </w:rPr>
        <w:t xml:space="preserve"> - заступник міського голови з питань діяльності виконавчих органів ради</w:t>
      </w:r>
    </w:p>
    <w:p w14:paraId="15103F7C" w14:textId="03527DF7" w:rsidR="00690A27" w:rsidRPr="00014797" w:rsidRDefault="00697779"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Танасова</w:t>
      </w:r>
      <w:proofErr w:type="spellEnd"/>
      <w:r w:rsidRPr="00014797">
        <w:rPr>
          <w:rFonts w:ascii="Times New Roman" w:hAnsi="Times New Roman"/>
          <w:b/>
          <w:sz w:val="28"/>
          <w:szCs w:val="28"/>
          <w:lang w:val="uk-UA"/>
        </w:rPr>
        <w:t xml:space="preserve"> Наталія</w:t>
      </w:r>
      <w:r w:rsidR="00690A27" w:rsidRPr="00014797">
        <w:rPr>
          <w:rFonts w:ascii="Times New Roman" w:hAnsi="Times New Roman"/>
          <w:b/>
          <w:sz w:val="28"/>
          <w:szCs w:val="28"/>
          <w:lang w:val="uk-UA"/>
        </w:rPr>
        <w:t xml:space="preserve"> </w:t>
      </w:r>
      <w:r w:rsidRPr="00014797">
        <w:rPr>
          <w:rFonts w:ascii="Times New Roman" w:hAnsi="Times New Roman"/>
          <w:b/>
          <w:sz w:val="28"/>
          <w:szCs w:val="28"/>
          <w:lang w:val="uk-UA"/>
        </w:rPr>
        <w:t xml:space="preserve">Савеліївна </w:t>
      </w:r>
      <w:r w:rsidR="00690A27" w:rsidRPr="00014797">
        <w:rPr>
          <w:rFonts w:ascii="Times New Roman" w:hAnsi="Times New Roman"/>
          <w:sz w:val="28"/>
          <w:szCs w:val="28"/>
          <w:lang w:val="uk-UA"/>
        </w:rPr>
        <w:t>–здобувач</w:t>
      </w:r>
      <w:r w:rsidRPr="00014797">
        <w:rPr>
          <w:rFonts w:ascii="Times New Roman" w:hAnsi="Times New Roman"/>
          <w:sz w:val="28"/>
          <w:szCs w:val="28"/>
          <w:lang w:val="uk-UA"/>
        </w:rPr>
        <w:t>ка</w:t>
      </w:r>
      <w:r w:rsidR="00690A27" w:rsidRPr="00014797">
        <w:rPr>
          <w:rFonts w:ascii="Times New Roman" w:hAnsi="Times New Roman"/>
          <w:sz w:val="28"/>
          <w:szCs w:val="28"/>
          <w:lang w:val="uk-UA"/>
        </w:rPr>
        <w:t xml:space="preserve"> </w:t>
      </w:r>
      <w:r w:rsidRPr="00014797">
        <w:rPr>
          <w:rFonts w:ascii="Times New Roman" w:hAnsi="Times New Roman"/>
          <w:sz w:val="28"/>
          <w:szCs w:val="28"/>
          <w:lang w:val="uk-UA"/>
        </w:rPr>
        <w:t>3</w:t>
      </w:r>
      <w:r w:rsidR="00690A27" w:rsidRPr="00014797">
        <w:rPr>
          <w:rFonts w:ascii="Times New Roman" w:hAnsi="Times New Roman"/>
          <w:sz w:val="28"/>
          <w:szCs w:val="28"/>
          <w:lang w:val="uk-UA"/>
        </w:rPr>
        <w:t xml:space="preserve"> курсу </w:t>
      </w:r>
      <w:r w:rsidRPr="00014797">
        <w:rPr>
          <w:rFonts w:ascii="Times New Roman" w:hAnsi="Times New Roman"/>
          <w:sz w:val="28"/>
          <w:szCs w:val="28"/>
          <w:lang w:val="uk-UA"/>
        </w:rPr>
        <w:t>Бакалавр</w:t>
      </w:r>
      <w:r w:rsidR="00690A27" w:rsidRPr="00014797">
        <w:rPr>
          <w:rFonts w:ascii="Times New Roman" w:hAnsi="Times New Roman"/>
          <w:sz w:val="28"/>
          <w:szCs w:val="28"/>
          <w:lang w:val="uk-UA"/>
        </w:rPr>
        <w:t>ату</w:t>
      </w:r>
      <w:r w:rsidRPr="00014797">
        <w:rPr>
          <w:rFonts w:ascii="Times New Roman" w:hAnsi="Times New Roman"/>
          <w:sz w:val="28"/>
          <w:szCs w:val="28"/>
          <w:lang w:val="uk-UA"/>
        </w:rPr>
        <w:t xml:space="preserve"> </w:t>
      </w:r>
      <w:r w:rsidR="00690A27" w:rsidRPr="00014797">
        <w:rPr>
          <w:rFonts w:ascii="Times New Roman" w:hAnsi="Times New Roman"/>
          <w:sz w:val="28"/>
          <w:szCs w:val="28"/>
          <w:lang w:val="uk-UA"/>
        </w:rPr>
        <w:t>спеціальності «Публічного управління та адміністрування»</w:t>
      </w:r>
    </w:p>
    <w:p w14:paraId="24C5B618" w14:textId="77777777" w:rsidR="00690A27" w:rsidRPr="00014797" w:rsidRDefault="00690A27" w:rsidP="005B15CC">
      <w:pPr>
        <w:spacing w:after="0" w:line="240" w:lineRule="auto"/>
        <w:ind w:firstLine="709"/>
        <w:jc w:val="both"/>
        <w:rPr>
          <w:rFonts w:ascii="Times New Roman" w:hAnsi="Times New Roman"/>
          <w:b/>
          <w:sz w:val="28"/>
          <w:szCs w:val="28"/>
          <w:lang w:val="uk-UA"/>
        </w:rPr>
      </w:pPr>
      <w:r w:rsidRPr="00014797">
        <w:rPr>
          <w:rFonts w:ascii="Times New Roman" w:hAnsi="Times New Roman"/>
          <w:b/>
          <w:sz w:val="28"/>
          <w:szCs w:val="28"/>
          <w:lang w:val="uk-UA"/>
        </w:rPr>
        <w:t xml:space="preserve">Рецензії-відгуки зовнішніх </w:t>
      </w:r>
      <w:proofErr w:type="spellStart"/>
      <w:r w:rsidRPr="00014797">
        <w:rPr>
          <w:rFonts w:ascii="Times New Roman" w:hAnsi="Times New Roman"/>
          <w:b/>
          <w:sz w:val="28"/>
          <w:szCs w:val="28"/>
          <w:lang w:val="uk-UA"/>
        </w:rPr>
        <w:t>стейкхолдерів</w:t>
      </w:r>
      <w:proofErr w:type="spellEnd"/>
      <w:r w:rsidRPr="00014797">
        <w:rPr>
          <w:rFonts w:ascii="Times New Roman" w:hAnsi="Times New Roman"/>
          <w:b/>
          <w:sz w:val="28"/>
          <w:szCs w:val="28"/>
          <w:lang w:val="uk-UA"/>
        </w:rPr>
        <w:t>:</w:t>
      </w:r>
    </w:p>
    <w:p w14:paraId="4FE7762F" w14:textId="77777777" w:rsidR="00690A27" w:rsidRPr="00014797" w:rsidRDefault="00690A27" w:rsidP="005B15CC">
      <w:pPr>
        <w:spacing w:after="0" w:line="240" w:lineRule="auto"/>
        <w:ind w:firstLine="709"/>
        <w:jc w:val="both"/>
        <w:rPr>
          <w:rFonts w:ascii="Times New Roman" w:hAnsi="Times New Roman"/>
          <w:sz w:val="28"/>
          <w:szCs w:val="28"/>
          <w:lang w:val="uk-UA"/>
        </w:rPr>
      </w:pPr>
      <w:r w:rsidRPr="00014797">
        <w:rPr>
          <w:rFonts w:ascii="Times New Roman" w:hAnsi="Times New Roman"/>
          <w:b/>
          <w:sz w:val="28"/>
          <w:szCs w:val="28"/>
          <w:lang w:val="uk-UA"/>
        </w:rPr>
        <w:t>Федоров Іван Сергійович</w:t>
      </w:r>
      <w:r w:rsidRPr="00014797">
        <w:rPr>
          <w:rFonts w:ascii="Times New Roman" w:hAnsi="Times New Roman"/>
          <w:sz w:val="28"/>
          <w:szCs w:val="28"/>
          <w:lang w:val="uk-UA"/>
        </w:rPr>
        <w:t xml:space="preserve"> – міський голова м. Мелітополь  </w:t>
      </w:r>
    </w:p>
    <w:p w14:paraId="7DADBD24" w14:textId="16ED6F3A" w:rsidR="00690A27" w:rsidRPr="00014797" w:rsidRDefault="00690A27"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Хлистун</w:t>
      </w:r>
      <w:proofErr w:type="spellEnd"/>
      <w:r w:rsidRPr="00014797">
        <w:rPr>
          <w:rFonts w:ascii="Times New Roman" w:hAnsi="Times New Roman"/>
          <w:b/>
          <w:sz w:val="28"/>
          <w:szCs w:val="28"/>
          <w:lang w:val="uk-UA"/>
        </w:rPr>
        <w:t xml:space="preserve"> Дмитро Петрович -</w:t>
      </w:r>
      <w:r w:rsidRPr="00014797">
        <w:rPr>
          <w:rFonts w:ascii="Times New Roman" w:hAnsi="Times New Roman"/>
          <w:sz w:val="28"/>
          <w:szCs w:val="28"/>
          <w:lang w:val="uk-UA"/>
        </w:rPr>
        <w:t xml:space="preserve"> голова </w:t>
      </w:r>
      <w:proofErr w:type="spellStart"/>
      <w:r w:rsidRPr="00014797">
        <w:rPr>
          <w:rFonts w:ascii="Times New Roman" w:hAnsi="Times New Roman"/>
          <w:sz w:val="28"/>
          <w:szCs w:val="28"/>
          <w:lang w:val="uk-UA"/>
        </w:rPr>
        <w:t>Новобогданівської</w:t>
      </w:r>
      <w:proofErr w:type="spellEnd"/>
      <w:r w:rsidRPr="00014797">
        <w:rPr>
          <w:rFonts w:ascii="Times New Roman" w:hAnsi="Times New Roman"/>
          <w:sz w:val="28"/>
          <w:szCs w:val="28"/>
          <w:lang w:val="uk-UA"/>
        </w:rPr>
        <w:t xml:space="preserve"> сільської ради</w:t>
      </w:r>
    </w:p>
    <w:p w14:paraId="0D3E06A4" w14:textId="2DD0CB54" w:rsidR="00690A27" w:rsidRPr="00014797" w:rsidRDefault="00690A27" w:rsidP="005B15CC">
      <w:pPr>
        <w:spacing w:after="0" w:line="240" w:lineRule="auto"/>
        <w:ind w:firstLine="709"/>
        <w:jc w:val="both"/>
        <w:rPr>
          <w:rFonts w:ascii="Times New Roman" w:hAnsi="Times New Roman"/>
          <w:sz w:val="28"/>
          <w:szCs w:val="28"/>
          <w:lang w:val="uk-UA"/>
        </w:rPr>
      </w:pPr>
      <w:proofErr w:type="spellStart"/>
      <w:r w:rsidRPr="00014797">
        <w:rPr>
          <w:rFonts w:ascii="Times New Roman" w:hAnsi="Times New Roman"/>
          <w:b/>
          <w:sz w:val="28"/>
          <w:szCs w:val="28"/>
          <w:lang w:val="uk-UA"/>
        </w:rPr>
        <w:t>Славова</w:t>
      </w:r>
      <w:proofErr w:type="spellEnd"/>
      <w:r w:rsidRPr="00014797">
        <w:rPr>
          <w:rFonts w:ascii="Times New Roman" w:hAnsi="Times New Roman"/>
          <w:b/>
          <w:sz w:val="28"/>
          <w:szCs w:val="28"/>
          <w:lang w:val="uk-UA"/>
        </w:rPr>
        <w:t xml:space="preserve"> Ірина Михайлівна</w:t>
      </w:r>
      <w:r w:rsidRPr="00014797">
        <w:rPr>
          <w:rFonts w:ascii="Times New Roman" w:hAnsi="Times New Roman"/>
          <w:sz w:val="28"/>
          <w:szCs w:val="28"/>
          <w:lang w:val="uk-UA"/>
        </w:rPr>
        <w:t xml:space="preserve"> – директор КУ «Агенція розвитку Мелітополь»</w:t>
      </w:r>
    </w:p>
    <w:p w14:paraId="71AA82A2" w14:textId="45717D66" w:rsidR="00797C7E" w:rsidRPr="00557EB8" w:rsidRDefault="00797C7E" w:rsidP="005B15CC">
      <w:pPr>
        <w:spacing w:after="0" w:line="240" w:lineRule="auto"/>
        <w:ind w:firstLine="709"/>
        <w:jc w:val="both"/>
        <w:rPr>
          <w:rFonts w:ascii="Times New Roman" w:hAnsi="Times New Roman"/>
          <w:sz w:val="28"/>
          <w:szCs w:val="28"/>
          <w:lang w:val="uk-UA"/>
        </w:rPr>
      </w:pPr>
      <w:r w:rsidRPr="00557EB8">
        <w:rPr>
          <w:rFonts w:ascii="Times New Roman" w:hAnsi="Times New Roman"/>
          <w:b/>
          <w:bCs/>
          <w:sz w:val="28"/>
          <w:szCs w:val="28"/>
          <w:lang w:val="uk-UA"/>
        </w:rPr>
        <w:lastRenderedPageBreak/>
        <w:t>Монастирський Григорій</w:t>
      </w:r>
      <w:r w:rsidRPr="00557EB8">
        <w:rPr>
          <w:rFonts w:ascii="Times New Roman" w:hAnsi="Times New Roman"/>
          <w:sz w:val="28"/>
          <w:szCs w:val="28"/>
          <w:lang w:val="uk-UA"/>
        </w:rPr>
        <w:t xml:space="preserve"> </w:t>
      </w:r>
      <w:r w:rsidRPr="00557EB8">
        <w:rPr>
          <w:rFonts w:ascii="Times New Roman" w:hAnsi="Times New Roman"/>
          <w:b/>
          <w:bCs/>
          <w:sz w:val="28"/>
          <w:szCs w:val="28"/>
          <w:lang w:val="uk-UA"/>
        </w:rPr>
        <w:t>Леонардович</w:t>
      </w:r>
      <w:r w:rsidRPr="00557EB8">
        <w:rPr>
          <w:rFonts w:ascii="Times New Roman" w:hAnsi="Times New Roman"/>
          <w:sz w:val="28"/>
          <w:szCs w:val="28"/>
          <w:lang w:val="uk-UA"/>
        </w:rPr>
        <w:t xml:space="preserve"> – доктор економіч</w:t>
      </w:r>
      <w:r w:rsidR="00BF4CD3" w:rsidRPr="00557EB8">
        <w:rPr>
          <w:rFonts w:ascii="Times New Roman" w:hAnsi="Times New Roman"/>
          <w:sz w:val="28"/>
          <w:szCs w:val="28"/>
          <w:lang w:val="uk-UA"/>
        </w:rPr>
        <w:t>них наук, професор кафедри менеджменту, публічного управління та персоналу Західноукраїнського</w:t>
      </w:r>
      <w:r w:rsidRPr="00557EB8">
        <w:rPr>
          <w:rFonts w:ascii="Times New Roman" w:hAnsi="Times New Roman"/>
          <w:sz w:val="28"/>
          <w:szCs w:val="28"/>
          <w:lang w:val="uk-UA"/>
        </w:rPr>
        <w:t xml:space="preserve"> національного університету.</w:t>
      </w:r>
    </w:p>
    <w:p w14:paraId="56C23837" w14:textId="77777777" w:rsidR="00690A27" w:rsidRPr="00557EB8" w:rsidRDefault="00690A27" w:rsidP="005B15CC">
      <w:pPr>
        <w:spacing w:after="0" w:line="240" w:lineRule="auto"/>
        <w:ind w:firstLine="709"/>
        <w:jc w:val="both"/>
        <w:rPr>
          <w:rFonts w:ascii="Times New Roman" w:hAnsi="Times New Roman"/>
          <w:sz w:val="28"/>
          <w:szCs w:val="28"/>
          <w:lang w:val="uk-UA"/>
        </w:rPr>
      </w:pPr>
      <w:proofErr w:type="spellStart"/>
      <w:r w:rsidRPr="00557EB8">
        <w:rPr>
          <w:rFonts w:ascii="Times New Roman" w:hAnsi="Times New Roman"/>
          <w:b/>
          <w:sz w:val="28"/>
          <w:szCs w:val="28"/>
          <w:lang w:val="uk-UA"/>
        </w:rPr>
        <w:t>Валентинов</w:t>
      </w:r>
      <w:proofErr w:type="spellEnd"/>
      <w:r w:rsidRPr="00557EB8">
        <w:rPr>
          <w:rFonts w:ascii="Times New Roman" w:hAnsi="Times New Roman"/>
          <w:b/>
          <w:sz w:val="28"/>
          <w:szCs w:val="28"/>
          <w:lang w:val="uk-UA"/>
        </w:rPr>
        <w:t xml:space="preserve"> Владислав</w:t>
      </w:r>
      <w:r w:rsidRPr="00557EB8">
        <w:rPr>
          <w:rFonts w:ascii="Times New Roman" w:hAnsi="Times New Roman"/>
          <w:sz w:val="28"/>
          <w:szCs w:val="28"/>
          <w:lang w:val="uk-UA"/>
        </w:rPr>
        <w:t xml:space="preserve"> - доктор економічних наук,  професор,  науковий співробітник,  Лейбніц Інститут аграрного розвитку в країнах з перехідною економікою,  Німеччина.</w:t>
      </w:r>
    </w:p>
    <w:p w14:paraId="73F3700B" w14:textId="77777777" w:rsidR="00690A27" w:rsidRPr="00557EB8" w:rsidRDefault="00690A27" w:rsidP="005B15CC">
      <w:pPr>
        <w:spacing w:after="0" w:line="240" w:lineRule="auto"/>
        <w:ind w:firstLine="709"/>
        <w:jc w:val="both"/>
        <w:rPr>
          <w:rFonts w:ascii="Times New Roman" w:hAnsi="Times New Roman"/>
          <w:sz w:val="28"/>
          <w:szCs w:val="28"/>
          <w:lang w:val="uk-UA"/>
        </w:rPr>
      </w:pPr>
      <w:proofErr w:type="spellStart"/>
      <w:r w:rsidRPr="00557EB8">
        <w:rPr>
          <w:rFonts w:ascii="Times New Roman" w:hAnsi="Times New Roman"/>
          <w:b/>
          <w:sz w:val="28"/>
          <w:szCs w:val="28"/>
          <w:lang w:val="uk-UA"/>
        </w:rPr>
        <w:t>Андрюкайтне</w:t>
      </w:r>
      <w:proofErr w:type="spellEnd"/>
      <w:r w:rsidRPr="00557EB8">
        <w:rPr>
          <w:rFonts w:ascii="Times New Roman" w:hAnsi="Times New Roman"/>
          <w:b/>
          <w:sz w:val="28"/>
          <w:szCs w:val="28"/>
          <w:lang w:val="uk-UA"/>
        </w:rPr>
        <w:t xml:space="preserve"> Регина</w:t>
      </w:r>
      <w:r w:rsidRPr="00557EB8">
        <w:rPr>
          <w:rFonts w:ascii="Times New Roman" w:hAnsi="Times New Roman"/>
          <w:sz w:val="28"/>
          <w:szCs w:val="28"/>
          <w:lang w:val="uk-UA"/>
        </w:rPr>
        <w:t xml:space="preserve"> - доктор </w:t>
      </w:r>
      <w:proofErr w:type="spellStart"/>
      <w:r w:rsidRPr="00557EB8">
        <w:rPr>
          <w:rFonts w:ascii="Times New Roman" w:hAnsi="Times New Roman"/>
          <w:sz w:val="28"/>
          <w:szCs w:val="28"/>
          <w:lang w:val="uk-UA"/>
        </w:rPr>
        <w:t>PhD</w:t>
      </w:r>
      <w:proofErr w:type="spellEnd"/>
      <w:r w:rsidRPr="00557EB8">
        <w:rPr>
          <w:rFonts w:ascii="Times New Roman" w:hAnsi="Times New Roman"/>
          <w:sz w:val="28"/>
          <w:szCs w:val="28"/>
          <w:lang w:val="uk-UA"/>
        </w:rPr>
        <w:t xml:space="preserve"> соціальних наук (менеджмент), доцент, зав. кафедри бізнесу та економіки, </w:t>
      </w:r>
      <w:proofErr w:type="spellStart"/>
      <w:r w:rsidRPr="00557EB8">
        <w:rPr>
          <w:rFonts w:ascii="Times New Roman" w:hAnsi="Times New Roman"/>
          <w:sz w:val="28"/>
          <w:szCs w:val="28"/>
          <w:lang w:val="uk-UA"/>
        </w:rPr>
        <w:t>Маріямпольська</w:t>
      </w:r>
      <w:proofErr w:type="spellEnd"/>
      <w:r w:rsidRPr="00557EB8">
        <w:rPr>
          <w:rFonts w:ascii="Times New Roman" w:hAnsi="Times New Roman"/>
          <w:sz w:val="28"/>
          <w:szCs w:val="28"/>
          <w:lang w:val="uk-UA"/>
        </w:rPr>
        <w:t xml:space="preserve"> колегія, </w:t>
      </w:r>
      <w:proofErr w:type="spellStart"/>
      <w:r w:rsidRPr="00557EB8">
        <w:rPr>
          <w:rFonts w:ascii="Times New Roman" w:hAnsi="Times New Roman"/>
          <w:sz w:val="28"/>
          <w:szCs w:val="28"/>
          <w:lang w:val="uk-UA"/>
        </w:rPr>
        <w:t>м.Маріямполе</w:t>
      </w:r>
      <w:proofErr w:type="spellEnd"/>
      <w:r w:rsidRPr="00557EB8">
        <w:rPr>
          <w:rFonts w:ascii="Times New Roman" w:hAnsi="Times New Roman"/>
          <w:sz w:val="28"/>
          <w:szCs w:val="28"/>
          <w:lang w:val="uk-UA"/>
        </w:rPr>
        <w:t>, Литва.</w:t>
      </w:r>
    </w:p>
    <w:p w14:paraId="00DC5271" w14:textId="77777777" w:rsidR="00766755" w:rsidRPr="00557EB8" w:rsidRDefault="00766755" w:rsidP="005B15CC">
      <w:pPr>
        <w:spacing w:after="0" w:line="240" w:lineRule="auto"/>
        <w:ind w:firstLine="709"/>
        <w:jc w:val="both"/>
        <w:rPr>
          <w:rFonts w:ascii="Times New Roman" w:hAnsi="Times New Roman"/>
          <w:sz w:val="28"/>
          <w:szCs w:val="28"/>
          <w:lang w:val="uk-UA"/>
        </w:rPr>
      </w:pPr>
    </w:p>
    <w:p w14:paraId="1F535C45" w14:textId="2D7465AA" w:rsidR="005756D0" w:rsidRPr="00557EB8" w:rsidRDefault="005756D0" w:rsidP="005B15CC">
      <w:pPr>
        <w:spacing w:after="0" w:line="240" w:lineRule="auto"/>
        <w:ind w:firstLine="709"/>
        <w:jc w:val="both"/>
        <w:rPr>
          <w:rFonts w:ascii="Times New Roman" w:hAnsi="Times New Roman"/>
          <w:sz w:val="28"/>
          <w:szCs w:val="28"/>
          <w:lang w:val="uk-UA"/>
        </w:rPr>
      </w:pPr>
      <w:r w:rsidRPr="00557EB8">
        <w:rPr>
          <w:rFonts w:ascii="Times New Roman" w:hAnsi="Times New Roman"/>
          <w:sz w:val="28"/>
          <w:szCs w:val="28"/>
          <w:lang w:val="uk-UA"/>
        </w:rPr>
        <w:t>Розглянут</w:t>
      </w:r>
      <w:r w:rsidR="002C679A" w:rsidRPr="00557EB8">
        <w:rPr>
          <w:rFonts w:ascii="Times New Roman" w:hAnsi="Times New Roman"/>
          <w:sz w:val="28"/>
          <w:szCs w:val="28"/>
          <w:lang w:val="uk-UA"/>
        </w:rPr>
        <w:t>о</w:t>
      </w:r>
      <w:r w:rsidRPr="00557EB8">
        <w:rPr>
          <w:rFonts w:ascii="Times New Roman" w:hAnsi="Times New Roman"/>
          <w:sz w:val="28"/>
          <w:szCs w:val="28"/>
          <w:lang w:val="uk-UA"/>
        </w:rPr>
        <w:t xml:space="preserve"> на засіданні кафедри </w:t>
      </w:r>
    </w:p>
    <w:p w14:paraId="5C0784C7" w14:textId="77777777" w:rsidR="005756D0" w:rsidRPr="00014797" w:rsidRDefault="005756D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публічного управління, адміністрування та права</w:t>
      </w:r>
    </w:p>
    <w:p w14:paraId="277DB719" w14:textId="12B90414" w:rsidR="005756D0" w:rsidRPr="00014797" w:rsidRDefault="005756D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Протокол </w:t>
      </w:r>
      <w:r w:rsidR="00371E33" w:rsidRPr="00014797">
        <w:rPr>
          <w:rFonts w:ascii="Times New Roman" w:hAnsi="Times New Roman"/>
          <w:sz w:val="28"/>
          <w:szCs w:val="28"/>
          <w:lang w:val="uk-UA"/>
        </w:rPr>
        <w:t xml:space="preserve">    </w:t>
      </w:r>
      <w:r w:rsidRPr="00014797">
        <w:rPr>
          <w:rFonts w:ascii="Times New Roman" w:hAnsi="Times New Roman"/>
          <w:sz w:val="28"/>
          <w:szCs w:val="28"/>
          <w:lang w:val="uk-UA"/>
        </w:rPr>
        <w:t xml:space="preserve"> від</w:t>
      </w:r>
      <w:r w:rsidR="00371E33" w:rsidRPr="00014797">
        <w:rPr>
          <w:rFonts w:ascii="Times New Roman" w:hAnsi="Times New Roman"/>
          <w:sz w:val="28"/>
          <w:szCs w:val="28"/>
          <w:lang w:val="uk-UA"/>
        </w:rPr>
        <w:t xml:space="preserve">                   </w:t>
      </w:r>
      <w:r w:rsidRPr="00014797">
        <w:rPr>
          <w:rFonts w:ascii="Times New Roman" w:hAnsi="Times New Roman"/>
          <w:sz w:val="28"/>
          <w:szCs w:val="28"/>
          <w:lang w:val="uk-UA"/>
        </w:rPr>
        <w:t>.202</w:t>
      </w:r>
      <w:r w:rsidR="00371E33" w:rsidRPr="00014797">
        <w:rPr>
          <w:rFonts w:ascii="Times New Roman" w:hAnsi="Times New Roman"/>
          <w:sz w:val="28"/>
          <w:szCs w:val="28"/>
          <w:lang w:val="uk-UA"/>
        </w:rPr>
        <w:t>1</w:t>
      </w:r>
      <w:r w:rsidRPr="00014797">
        <w:rPr>
          <w:rFonts w:ascii="Times New Roman" w:hAnsi="Times New Roman"/>
          <w:sz w:val="28"/>
          <w:szCs w:val="28"/>
          <w:lang w:val="uk-UA"/>
        </w:rPr>
        <w:t xml:space="preserve"> р.</w:t>
      </w:r>
      <w:r w:rsidR="002C679A" w:rsidRPr="00014797">
        <w:rPr>
          <w:rFonts w:ascii="Times New Roman" w:hAnsi="Times New Roman"/>
          <w:sz w:val="28"/>
          <w:szCs w:val="28"/>
          <w:lang w:val="uk-UA"/>
        </w:rPr>
        <w:t xml:space="preserve"> №</w:t>
      </w:r>
    </w:p>
    <w:p w14:paraId="1CE6125A" w14:textId="77777777" w:rsidR="005756D0" w:rsidRPr="00014797" w:rsidRDefault="005756D0" w:rsidP="005B15CC">
      <w:pPr>
        <w:spacing w:after="0" w:line="240" w:lineRule="auto"/>
        <w:ind w:firstLine="709"/>
        <w:jc w:val="both"/>
        <w:rPr>
          <w:rFonts w:ascii="Times New Roman" w:hAnsi="Times New Roman"/>
          <w:sz w:val="28"/>
          <w:szCs w:val="28"/>
          <w:lang w:val="uk-UA"/>
        </w:rPr>
      </w:pPr>
    </w:p>
    <w:p w14:paraId="507CBD77" w14:textId="4C33387F" w:rsidR="005756D0" w:rsidRPr="00014797" w:rsidRDefault="005756D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Схвалено методичної комісією</w:t>
      </w:r>
      <w:r w:rsidR="00835D99" w:rsidRPr="00014797">
        <w:rPr>
          <w:rFonts w:ascii="Times New Roman" w:hAnsi="Times New Roman"/>
          <w:sz w:val="28"/>
          <w:szCs w:val="28"/>
          <w:lang w:val="uk-UA"/>
        </w:rPr>
        <w:t xml:space="preserve"> </w:t>
      </w:r>
      <w:r w:rsidRPr="00014797">
        <w:rPr>
          <w:rFonts w:ascii="Times New Roman" w:hAnsi="Times New Roman"/>
          <w:sz w:val="28"/>
          <w:szCs w:val="28"/>
          <w:lang w:val="uk-UA"/>
        </w:rPr>
        <w:t>факультету економіки та бізнесу</w:t>
      </w:r>
    </w:p>
    <w:p w14:paraId="5C7D6AF3" w14:textId="79248F33" w:rsidR="005756D0" w:rsidRPr="00014797" w:rsidRDefault="005756D0"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Протокол  _</w:t>
      </w:r>
      <w:r w:rsidR="00BE1F1F" w:rsidRPr="00014797">
        <w:rPr>
          <w:rFonts w:ascii="Times New Roman" w:hAnsi="Times New Roman"/>
          <w:sz w:val="28"/>
          <w:szCs w:val="28"/>
          <w:lang w:val="uk-UA"/>
        </w:rPr>
        <w:t>_ від</w:t>
      </w:r>
      <w:r w:rsidR="00371E33" w:rsidRPr="00014797">
        <w:rPr>
          <w:rFonts w:ascii="Times New Roman" w:hAnsi="Times New Roman"/>
          <w:sz w:val="28"/>
          <w:szCs w:val="28"/>
          <w:lang w:val="uk-UA"/>
        </w:rPr>
        <w:t xml:space="preserve">         </w:t>
      </w:r>
      <w:r w:rsidR="00BE1F1F" w:rsidRPr="00014797">
        <w:rPr>
          <w:rFonts w:ascii="Times New Roman" w:hAnsi="Times New Roman"/>
          <w:sz w:val="28"/>
          <w:szCs w:val="28"/>
          <w:lang w:val="uk-UA"/>
        </w:rPr>
        <w:t xml:space="preserve">. </w:t>
      </w:r>
      <w:r w:rsidRPr="00014797">
        <w:rPr>
          <w:rFonts w:ascii="Times New Roman" w:hAnsi="Times New Roman"/>
          <w:sz w:val="28"/>
          <w:szCs w:val="28"/>
          <w:lang w:val="uk-UA"/>
        </w:rPr>
        <w:t>2020 р.</w:t>
      </w:r>
      <w:r w:rsidR="002C679A" w:rsidRPr="00014797">
        <w:rPr>
          <w:rFonts w:ascii="Times New Roman" w:hAnsi="Times New Roman"/>
          <w:sz w:val="28"/>
          <w:szCs w:val="28"/>
          <w:lang w:val="uk-UA"/>
        </w:rPr>
        <w:t xml:space="preserve"> №</w:t>
      </w:r>
    </w:p>
    <w:p w14:paraId="527CDB9F" w14:textId="55484B2E" w:rsidR="00250A5B" w:rsidRPr="00014797" w:rsidRDefault="00250A5B"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Ця освітньо-професійна програма не може бути повністю або частково відтворена, тиражована та розповсюджена без дозволу Таврійського державного агротехнологічного університету імені Дмитра Моторного.</w:t>
      </w:r>
    </w:p>
    <w:p w14:paraId="51790724" w14:textId="77777777" w:rsidR="00690A27" w:rsidRPr="00014797" w:rsidRDefault="00690A27" w:rsidP="005B15CC">
      <w:pPr>
        <w:spacing w:after="0" w:line="240" w:lineRule="auto"/>
        <w:ind w:firstLine="709"/>
        <w:jc w:val="both"/>
        <w:rPr>
          <w:rFonts w:ascii="Times New Roman" w:hAnsi="Times New Roman"/>
          <w:sz w:val="28"/>
          <w:szCs w:val="28"/>
          <w:lang w:val="uk-UA"/>
        </w:rPr>
      </w:pPr>
    </w:p>
    <w:p w14:paraId="0F0D128E" w14:textId="77777777" w:rsidR="005B15CC" w:rsidRPr="00014797" w:rsidRDefault="005B15CC">
      <w:pPr>
        <w:spacing w:after="0" w:line="240" w:lineRule="auto"/>
        <w:rPr>
          <w:rFonts w:ascii="Times New Roman" w:hAnsi="Times New Roman"/>
          <w:b/>
          <w:bCs/>
          <w:sz w:val="28"/>
          <w:szCs w:val="28"/>
          <w:lang w:val="uk-UA"/>
        </w:rPr>
      </w:pPr>
      <w:bookmarkStart w:id="1" w:name="bookmark8"/>
      <w:r w:rsidRPr="00014797">
        <w:rPr>
          <w:rFonts w:ascii="Times New Roman" w:hAnsi="Times New Roman"/>
          <w:b/>
          <w:bCs/>
          <w:sz w:val="28"/>
          <w:szCs w:val="28"/>
          <w:lang w:val="uk-UA"/>
        </w:rPr>
        <w:br w:type="page"/>
      </w:r>
    </w:p>
    <w:p w14:paraId="67E3BEBB" w14:textId="244891C6" w:rsidR="003A3D2A"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014797">
        <w:rPr>
          <w:rFonts w:ascii="Times New Roman" w:hAnsi="Times New Roman"/>
          <w:b/>
          <w:bCs/>
          <w:sz w:val="28"/>
          <w:szCs w:val="28"/>
          <w:lang w:val="uk-UA"/>
        </w:rPr>
        <w:lastRenderedPageBreak/>
        <w:t xml:space="preserve">1. </w:t>
      </w:r>
      <w:r w:rsidR="002A1AC1" w:rsidRPr="00014797">
        <w:rPr>
          <w:rFonts w:ascii="Times New Roman" w:hAnsi="Times New Roman"/>
          <w:b/>
          <w:bCs/>
          <w:sz w:val="28"/>
          <w:szCs w:val="28"/>
          <w:lang w:val="uk-UA"/>
        </w:rPr>
        <w:t xml:space="preserve">ПРОФІЛЬ ОСВІТНЬО-ПРОФЕСІЙНОЇ ПРОГРАМИ ЗІ СПЕЦІАЛЬНОСТІ </w:t>
      </w:r>
      <w:bookmarkEnd w:id="1"/>
    </w:p>
    <w:p w14:paraId="3F62F70D" w14:textId="2718F596" w:rsidR="007C5B95" w:rsidRPr="00014797" w:rsidRDefault="002A1AC1"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014797">
        <w:rPr>
          <w:rFonts w:ascii="Times New Roman" w:hAnsi="Times New Roman"/>
          <w:sz w:val="28"/>
          <w:szCs w:val="28"/>
          <w:lang w:val="uk-UA"/>
        </w:rPr>
        <w:t>281 ПУБЛІЧНЕ УПРАВЛІННЯ ТА АДМІНІСТРУВАННЯ</w:t>
      </w:r>
    </w:p>
    <w:p w14:paraId="52AC7461"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16"/>
          <w:szCs w:val="16"/>
          <w:lang w:val="uk-UA"/>
        </w:rPr>
      </w:pPr>
    </w:p>
    <w:tbl>
      <w:tblPr>
        <w:tblW w:w="1047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7587"/>
      </w:tblGrid>
      <w:tr w:rsidR="007C5B95" w:rsidRPr="00014797" w14:paraId="4D6668ED" w14:textId="77777777" w:rsidTr="00557EB8">
        <w:trPr>
          <w:trHeight w:val="228"/>
        </w:trPr>
        <w:tc>
          <w:tcPr>
            <w:tcW w:w="10471" w:type="dxa"/>
            <w:gridSpan w:val="2"/>
          </w:tcPr>
          <w:p w14:paraId="3CF99218" w14:textId="77777777" w:rsidR="007C5B95" w:rsidRPr="00014797" w:rsidRDefault="003F41FC" w:rsidP="005B15C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014797">
              <w:rPr>
                <w:rFonts w:ascii="Times New Roman" w:hAnsi="Times New Roman"/>
                <w:b/>
                <w:bCs/>
                <w:sz w:val="28"/>
                <w:szCs w:val="28"/>
                <w:lang w:val="uk-UA"/>
              </w:rPr>
              <w:t>1.</w:t>
            </w:r>
            <w:r w:rsidR="007C5B95" w:rsidRPr="00014797">
              <w:rPr>
                <w:rFonts w:ascii="Times New Roman" w:hAnsi="Times New Roman"/>
                <w:b/>
                <w:bCs/>
                <w:sz w:val="28"/>
                <w:szCs w:val="28"/>
                <w:lang w:val="uk-UA"/>
              </w:rPr>
              <w:t xml:space="preserve"> Загальна інформація</w:t>
            </w:r>
          </w:p>
        </w:tc>
      </w:tr>
      <w:tr w:rsidR="007C5B95" w:rsidRPr="00014797" w14:paraId="05E3FDA4" w14:textId="77777777" w:rsidTr="00557EB8">
        <w:trPr>
          <w:trHeight w:val="228"/>
        </w:trPr>
        <w:tc>
          <w:tcPr>
            <w:tcW w:w="2884" w:type="dxa"/>
            <w:vAlign w:val="center"/>
          </w:tcPr>
          <w:p w14:paraId="6CD42D81"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 xml:space="preserve">Повна назва закладу </w:t>
            </w:r>
            <w:r w:rsidR="00C66A41" w:rsidRPr="00014797">
              <w:rPr>
                <w:rFonts w:ascii="Times New Roman" w:hAnsi="Times New Roman"/>
                <w:sz w:val="28"/>
                <w:szCs w:val="28"/>
                <w:lang w:val="uk-UA"/>
              </w:rPr>
              <w:t xml:space="preserve">вищої освіти </w:t>
            </w:r>
            <w:r w:rsidRPr="00014797">
              <w:rPr>
                <w:rFonts w:ascii="Times New Roman" w:hAnsi="Times New Roman"/>
                <w:sz w:val="28"/>
                <w:szCs w:val="28"/>
                <w:lang w:val="uk-UA"/>
              </w:rPr>
              <w:t>та структурного підрозділу</w:t>
            </w:r>
          </w:p>
        </w:tc>
        <w:tc>
          <w:tcPr>
            <w:tcW w:w="7587" w:type="dxa"/>
            <w:vAlign w:val="center"/>
          </w:tcPr>
          <w:p w14:paraId="22E28CCD" w14:textId="77777777" w:rsidR="007C5B95" w:rsidRPr="00014797" w:rsidRDefault="007C5B95"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Таврійський державний агротехнологічний університет</w:t>
            </w:r>
            <w:r w:rsidR="00A8377D" w:rsidRPr="00014797">
              <w:rPr>
                <w:rFonts w:ascii="Times New Roman" w:hAnsi="Times New Roman"/>
                <w:bCs/>
                <w:sz w:val="28"/>
                <w:szCs w:val="28"/>
                <w:lang w:val="uk-UA"/>
              </w:rPr>
              <w:t xml:space="preserve"> імені Дмитра Моторного</w:t>
            </w:r>
          </w:p>
          <w:p w14:paraId="68404D57" w14:textId="77777777" w:rsidR="007C5B95" w:rsidRPr="00014797" w:rsidRDefault="00A8377D"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Кафедра публічного управління та адміністрування</w:t>
            </w:r>
          </w:p>
        </w:tc>
      </w:tr>
      <w:tr w:rsidR="007C5B95" w:rsidRPr="00090A77" w14:paraId="0CA1D63D" w14:textId="77777777" w:rsidTr="00557EB8">
        <w:trPr>
          <w:trHeight w:val="228"/>
        </w:trPr>
        <w:tc>
          <w:tcPr>
            <w:tcW w:w="2884" w:type="dxa"/>
            <w:vAlign w:val="center"/>
          </w:tcPr>
          <w:p w14:paraId="168639CC" w14:textId="77777777" w:rsidR="007C5B95" w:rsidRPr="00014797" w:rsidRDefault="00A166E7"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Рівень</w:t>
            </w:r>
            <w:r w:rsidR="007C5B95" w:rsidRPr="00014797">
              <w:rPr>
                <w:rFonts w:ascii="Times New Roman" w:hAnsi="Times New Roman"/>
                <w:sz w:val="28"/>
                <w:szCs w:val="28"/>
                <w:lang w:val="uk-UA"/>
              </w:rPr>
              <w:t xml:space="preserve"> вищої освіти та назва кваліфікації мовою оригіналу</w:t>
            </w:r>
          </w:p>
        </w:tc>
        <w:tc>
          <w:tcPr>
            <w:tcW w:w="7587" w:type="dxa"/>
            <w:vAlign w:val="center"/>
          </w:tcPr>
          <w:p w14:paraId="366409F2" w14:textId="6A2D37BE" w:rsidR="007C5B95"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Перший</w:t>
            </w:r>
            <w:r w:rsidR="00A166E7" w:rsidRPr="00014797">
              <w:rPr>
                <w:rFonts w:ascii="Times New Roman" w:hAnsi="Times New Roman"/>
                <w:bCs/>
                <w:sz w:val="28"/>
                <w:szCs w:val="28"/>
                <w:lang w:val="uk-UA"/>
              </w:rPr>
              <w:t xml:space="preserve"> (</w:t>
            </w:r>
            <w:r w:rsidRPr="00014797">
              <w:rPr>
                <w:rFonts w:ascii="Times New Roman" w:hAnsi="Times New Roman"/>
                <w:bCs/>
                <w:sz w:val="28"/>
                <w:szCs w:val="28"/>
                <w:lang w:val="uk-UA"/>
              </w:rPr>
              <w:t>бакалаврський</w:t>
            </w:r>
            <w:r w:rsidR="00A166E7" w:rsidRPr="00014797">
              <w:rPr>
                <w:rFonts w:ascii="Times New Roman" w:hAnsi="Times New Roman"/>
                <w:bCs/>
                <w:sz w:val="28"/>
                <w:szCs w:val="28"/>
                <w:lang w:val="uk-UA"/>
              </w:rPr>
              <w:t>) рівень</w:t>
            </w:r>
          </w:p>
          <w:p w14:paraId="36DE63A7" w14:textId="210077DC" w:rsidR="007C5B95" w:rsidRPr="00014797" w:rsidRDefault="007C5B95"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 xml:space="preserve">Кваліфікація – </w:t>
            </w:r>
            <w:r w:rsidR="00697779" w:rsidRPr="00014797">
              <w:rPr>
                <w:rFonts w:ascii="Times New Roman" w:hAnsi="Times New Roman"/>
                <w:bCs/>
                <w:sz w:val="28"/>
                <w:szCs w:val="28"/>
                <w:lang w:val="uk-UA"/>
              </w:rPr>
              <w:t>Бакалавр</w:t>
            </w:r>
            <w:r w:rsidR="00A166E7" w:rsidRPr="00014797">
              <w:rPr>
                <w:rFonts w:ascii="Times New Roman" w:hAnsi="Times New Roman"/>
                <w:bCs/>
                <w:sz w:val="28"/>
                <w:szCs w:val="28"/>
                <w:lang w:val="uk-UA"/>
              </w:rPr>
              <w:t xml:space="preserve"> </w:t>
            </w:r>
            <w:r w:rsidR="005B326D" w:rsidRPr="00014797">
              <w:rPr>
                <w:rFonts w:ascii="Times New Roman" w:hAnsi="Times New Roman"/>
                <w:bCs/>
                <w:sz w:val="28"/>
                <w:szCs w:val="28"/>
                <w:lang w:val="uk-UA"/>
              </w:rPr>
              <w:t xml:space="preserve">публічного управління   та   адміністрування   </w:t>
            </w:r>
          </w:p>
        </w:tc>
      </w:tr>
      <w:tr w:rsidR="007C5B95" w:rsidRPr="00090A77" w14:paraId="7EBC408E" w14:textId="77777777" w:rsidTr="00557EB8">
        <w:trPr>
          <w:trHeight w:val="228"/>
        </w:trPr>
        <w:tc>
          <w:tcPr>
            <w:tcW w:w="2884" w:type="dxa"/>
            <w:vAlign w:val="center"/>
          </w:tcPr>
          <w:p w14:paraId="37A48A19"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Офіційна назва освітньо-професійної програми</w:t>
            </w:r>
          </w:p>
        </w:tc>
        <w:tc>
          <w:tcPr>
            <w:tcW w:w="7587" w:type="dxa"/>
            <w:vAlign w:val="center"/>
          </w:tcPr>
          <w:p w14:paraId="3E52B3CE" w14:textId="507DD87D" w:rsidR="007C5B95" w:rsidRPr="00014797" w:rsidRDefault="005B326D"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Публічне</w:t>
            </w:r>
            <w:r w:rsidR="00835D99" w:rsidRPr="00014797">
              <w:rPr>
                <w:rFonts w:ascii="Times New Roman" w:hAnsi="Times New Roman"/>
                <w:bCs/>
                <w:sz w:val="28"/>
                <w:szCs w:val="28"/>
                <w:lang w:val="uk-UA"/>
              </w:rPr>
              <w:t xml:space="preserve"> </w:t>
            </w:r>
            <w:r w:rsidRPr="00014797">
              <w:rPr>
                <w:rFonts w:ascii="Times New Roman" w:hAnsi="Times New Roman"/>
                <w:bCs/>
                <w:sz w:val="28"/>
                <w:szCs w:val="28"/>
                <w:lang w:val="uk-UA"/>
              </w:rPr>
              <w:t>управління та  адміністрування</w:t>
            </w:r>
          </w:p>
          <w:p w14:paraId="05C8ADB2" w14:textId="06E70A2E" w:rsidR="00A166E7" w:rsidRPr="00014797" w:rsidRDefault="00A166E7"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Спеціальність 281 «Публічне</w:t>
            </w:r>
            <w:r w:rsidR="00BA68E0" w:rsidRPr="00014797">
              <w:rPr>
                <w:rFonts w:ascii="Times New Roman" w:hAnsi="Times New Roman"/>
                <w:bCs/>
                <w:sz w:val="28"/>
                <w:szCs w:val="28"/>
                <w:lang w:val="uk-UA"/>
              </w:rPr>
              <w:t xml:space="preserve"> </w:t>
            </w:r>
            <w:r w:rsidRPr="00014797">
              <w:rPr>
                <w:rFonts w:ascii="Times New Roman" w:hAnsi="Times New Roman"/>
                <w:bCs/>
                <w:sz w:val="28"/>
                <w:szCs w:val="28"/>
                <w:lang w:val="uk-UA"/>
              </w:rPr>
              <w:t>управління та  адміністрування»</w:t>
            </w:r>
          </w:p>
        </w:tc>
      </w:tr>
      <w:tr w:rsidR="007C5B95" w:rsidRPr="00014797" w14:paraId="6BB05D3F" w14:textId="77777777" w:rsidTr="00557EB8">
        <w:trPr>
          <w:trHeight w:val="228"/>
        </w:trPr>
        <w:tc>
          <w:tcPr>
            <w:tcW w:w="2884" w:type="dxa"/>
            <w:vAlign w:val="center"/>
          </w:tcPr>
          <w:p w14:paraId="17057EF3"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Тип диплому та обсяг освітньої програми</w:t>
            </w:r>
          </w:p>
        </w:tc>
        <w:tc>
          <w:tcPr>
            <w:tcW w:w="7587" w:type="dxa"/>
          </w:tcPr>
          <w:p w14:paraId="48E3F164" w14:textId="397C385F" w:rsidR="007C5B95" w:rsidRPr="00014797" w:rsidRDefault="007C5B95" w:rsidP="005B15CC">
            <w:pPr>
              <w:widowControl w:val="0"/>
              <w:autoSpaceDE w:val="0"/>
              <w:autoSpaceDN w:val="0"/>
              <w:adjustRightInd w:val="0"/>
              <w:spacing w:before="60" w:after="6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 xml:space="preserve">Диплом </w:t>
            </w:r>
            <w:r w:rsidR="00797C7E" w:rsidRPr="00014797">
              <w:rPr>
                <w:rFonts w:ascii="Times New Roman" w:hAnsi="Times New Roman"/>
                <w:sz w:val="28"/>
                <w:szCs w:val="28"/>
                <w:lang w:val="uk-UA"/>
              </w:rPr>
              <w:t>б</w:t>
            </w:r>
            <w:r w:rsidR="00697779" w:rsidRPr="00014797">
              <w:rPr>
                <w:rFonts w:ascii="Times New Roman" w:hAnsi="Times New Roman"/>
                <w:sz w:val="28"/>
                <w:szCs w:val="28"/>
                <w:lang w:val="uk-UA"/>
              </w:rPr>
              <w:t>акалавр</w:t>
            </w:r>
            <w:r w:rsidRPr="00014797">
              <w:rPr>
                <w:rFonts w:ascii="Times New Roman" w:hAnsi="Times New Roman"/>
                <w:sz w:val="28"/>
                <w:szCs w:val="28"/>
                <w:lang w:val="uk-UA"/>
              </w:rPr>
              <w:t xml:space="preserve">а, одиничний, </w:t>
            </w:r>
            <w:r w:rsidR="00797C7E" w:rsidRPr="00014797">
              <w:rPr>
                <w:rFonts w:ascii="Times New Roman" w:hAnsi="Times New Roman"/>
                <w:sz w:val="28"/>
                <w:szCs w:val="28"/>
                <w:lang w:val="uk-UA"/>
              </w:rPr>
              <w:t>240</w:t>
            </w:r>
            <w:r w:rsidRPr="00014797">
              <w:rPr>
                <w:rFonts w:ascii="Times New Roman" w:hAnsi="Times New Roman"/>
                <w:sz w:val="28"/>
                <w:szCs w:val="28"/>
                <w:lang w:val="uk-UA"/>
              </w:rPr>
              <w:t xml:space="preserve"> кредитів ЄКТС, термін навчання </w:t>
            </w:r>
            <w:r w:rsidR="00797C7E" w:rsidRPr="00014797">
              <w:rPr>
                <w:rFonts w:ascii="Times New Roman" w:hAnsi="Times New Roman"/>
                <w:sz w:val="28"/>
                <w:szCs w:val="28"/>
                <w:lang w:val="uk-UA"/>
              </w:rPr>
              <w:t>3 роки 10</w:t>
            </w:r>
            <w:r w:rsidRPr="00014797">
              <w:rPr>
                <w:rFonts w:ascii="Times New Roman" w:hAnsi="Times New Roman"/>
                <w:sz w:val="28"/>
                <w:szCs w:val="28"/>
                <w:lang w:val="uk-UA"/>
              </w:rPr>
              <w:t xml:space="preserve"> </w:t>
            </w:r>
            <w:r w:rsidR="00797C7E" w:rsidRPr="00014797">
              <w:rPr>
                <w:rFonts w:ascii="Times New Roman" w:hAnsi="Times New Roman"/>
                <w:sz w:val="28"/>
                <w:szCs w:val="28"/>
                <w:lang w:val="uk-UA"/>
              </w:rPr>
              <w:t>місяців</w:t>
            </w:r>
            <w:r w:rsidR="00BA68E0" w:rsidRPr="00014797">
              <w:rPr>
                <w:rFonts w:ascii="Times New Roman" w:hAnsi="Times New Roman"/>
                <w:sz w:val="28"/>
                <w:szCs w:val="28"/>
                <w:lang w:val="uk-UA"/>
              </w:rPr>
              <w:t>.</w:t>
            </w:r>
          </w:p>
        </w:tc>
      </w:tr>
      <w:tr w:rsidR="007C5B95" w:rsidRPr="00014797" w14:paraId="79FFE34A" w14:textId="77777777" w:rsidTr="00557EB8">
        <w:trPr>
          <w:trHeight w:val="228"/>
        </w:trPr>
        <w:tc>
          <w:tcPr>
            <w:tcW w:w="2884" w:type="dxa"/>
            <w:vAlign w:val="center"/>
          </w:tcPr>
          <w:p w14:paraId="67F62482"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Наявність акредитації</w:t>
            </w:r>
          </w:p>
        </w:tc>
        <w:tc>
          <w:tcPr>
            <w:tcW w:w="7587" w:type="dxa"/>
            <w:vAlign w:val="center"/>
          </w:tcPr>
          <w:p w14:paraId="68E37B59" w14:textId="0C2659EC" w:rsidR="007C5B95" w:rsidRPr="00014797" w:rsidRDefault="006C56C9"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Не має</w:t>
            </w:r>
          </w:p>
        </w:tc>
      </w:tr>
      <w:tr w:rsidR="007C5B95" w:rsidRPr="00090A77" w14:paraId="5533127B" w14:textId="77777777" w:rsidTr="00557EB8">
        <w:trPr>
          <w:trHeight w:val="228"/>
        </w:trPr>
        <w:tc>
          <w:tcPr>
            <w:tcW w:w="2884" w:type="dxa"/>
            <w:vAlign w:val="center"/>
          </w:tcPr>
          <w:p w14:paraId="68BF858B"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Цикл/рівень</w:t>
            </w:r>
          </w:p>
        </w:tc>
        <w:tc>
          <w:tcPr>
            <w:tcW w:w="7587" w:type="dxa"/>
            <w:vAlign w:val="center"/>
          </w:tcPr>
          <w:p w14:paraId="1673027C" w14:textId="4F7F3E9B" w:rsidR="007C5B95" w:rsidRPr="00014797" w:rsidRDefault="00A166E7"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 xml:space="preserve">НРК України – </w:t>
            </w:r>
            <w:r w:rsidR="00835D99" w:rsidRPr="00014797">
              <w:rPr>
                <w:rFonts w:ascii="Times New Roman" w:hAnsi="Times New Roman"/>
                <w:bCs/>
                <w:sz w:val="28"/>
                <w:szCs w:val="28"/>
                <w:lang w:val="uk-UA"/>
              </w:rPr>
              <w:t>6</w:t>
            </w:r>
            <w:r w:rsidRPr="00014797">
              <w:rPr>
                <w:rFonts w:ascii="Times New Roman" w:hAnsi="Times New Roman"/>
                <w:bCs/>
                <w:sz w:val="28"/>
                <w:szCs w:val="28"/>
                <w:lang w:val="uk-UA"/>
              </w:rPr>
              <w:t xml:space="preserve"> рівень, FQ EHEA – </w:t>
            </w:r>
            <w:r w:rsidR="00797C7E" w:rsidRPr="00014797">
              <w:rPr>
                <w:rFonts w:ascii="Times New Roman" w:hAnsi="Times New Roman"/>
                <w:bCs/>
                <w:sz w:val="28"/>
                <w:szCs w:val="28"/>
                <w:lang w:val="uk-UA"/>
              </w:rPr>
              <w:t>перший</w:t>
            </w:r>
            <w:r w:rsidRPr="00014797">
              <w:rPr>
                <w:rFonts w:ascii="Times New Roman" w:hAnsi="Times New Roman"/>
                <w:bCs/>
                <w:sz w:val="28"/>
                <w:szCs w:val="28"/>
                <w:lang w:val="uk-UA"/>
              </w:rPr>
              <w:t xml:space="preserve"> цикл, EQF LLL – </w:t>
            </w:r>
            <w:r w:rsidR="00797C7E" w:rsidRPr="00014797">
              <w:rPr>
                <w:rFonts w:ascii="Times New Roman" w:hAnsi="Times New Roman"/>
                <w:bCs/>
                <w:sz w:val="28"/>
                <w:szCs w:val="28"/>
                <w:lang w:val="uk-UA"/>
              </w:rPr>
              <w:t>6</w:t>
            </w:r>
            <w:r w:rsidRPr="00014797">
              <w:rPr>
                <w:rFonts w:ascii="Times New Roman" w:hAnsi="Times New Roman"/>
                <w:bCs/>
                <w:sz w:val="28"/>
                <w:szCs w:val="28"/>
                <w:lang w:val="uk-UA"/>
              </w:rPr>
              <w:t xml:space="preserve"> рівень</w:t>
            </w:r>
          </w:p>
        </w:tc>
      </w:tr>
      <w:tr w:rsidR="007C5B95" w:rsidRPr="00014797" w14:paraId="7515B367" w14:textId="77777777" w:rsidTr="00557EB8">
        <w:trPr>
          <w:trHeight w:val="228"/>
        </w:trPr>
        <w:tc>
          <w:tcPr>
            <w:tcW w:w="2884" w:type="dxa"/>
            <w:vAlign w:val="center"/>
          </w:tcPr>
          <w:p w14:paraId="2358E4CF"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Передумови</w:t>
            </w:r>
          </w:p>
        </w:tc>
        <w:tc>
          <w:tcPr>
            <w:tcW w:w="7587" w:type="dxa"/>
            <w:vAlign w:val="center"/>
          </w:tcPr>
          <w:p w14:paraId="78F20574" w14:textId="7FDA2219" w:rsidR="00797C7E"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Особа має право здобувати ступінь бакалавра за</w:t>
            </w:r>
          </w:p>
          <w:p w14:paraId="77C82B19" w14:textId="77777777" w:rsidR="00797C7E"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умови наявності в неї повної загальної середньої</w:t>
            </w:r>
          </w:p>
          <w:p w14:paraId="552A56F1" w14:textId="77777777" w:rsidR="00797C7E"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 xml:space="preserve">освіти або освіти на основі </w:t>
            </w:r>
            <w:proofErr w:type="spellStart"/>
            <w:r w:rsidRPr="00014797">
              <w:rPr>
                <w:rFonts w:ascii="Times New Roman" w:hAnsi="Times New Roman"/>
                <w:bCs/>
                <w:sz w:val="28"/>
                <w:szCs w:val="28"/>
                <w:lang w:val="uk-UA"/>
              </w:rPr>
              <w:t>освітньо</w:t>
            </w:r>
            <w:proofErr w:type="spellEnd"/>
            <w:r w:rsidRPr="00014797">
              <w:rPr>
                <w:rFonts w:ascii="Times New Roman" w:hAnsi="Times New Roman"/>
                <w:bCs/>
                <w:sz w:val="28"/>
                <w:szCs w:val="28"/>
                <w:lang w:val="uk-UA"/>
              </w:rPr>
              <w:t>-</w:t>
            </w:r>
          </w:p>
          <w:p w14:paraId="545634F0" w14:textId="77777777" w:rsidR="00797C7E"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кваліфікаційного рівня молодшого спеціаліста,</w:t>
            </w:r>
          </w:p>
          <w:p w14:paraId="0A39CFC8" w14:textId="77777777" w:rsidR="00797C7E"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у тому числі за іншою спеціальністю (напрямом</w:t>
            </w:r>
          </w:p>
          <w:p w14:paraId="244E90CC" w14:textId="1136A5D8" w:rsidR="007C5B95" w:rsidRPr="00014797" w:rsidRDefault="00797C7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 xml:space="preserve">підготовки). </w:t>
            </w:r>
          </w:p>
        </w:tc>
      </w:tr>
      <w:tr w:rsidR="007C5B95" w:rsidRPr="00014797" w14:paraId="6FBD083A" w14:textId="77777777" w:rsidTr="00557EB8">
        <w:trPr>
          <w:trHeight w:val="228"/>
        </w:trPr>
        <w:tc>
          <w:tcPr>
            <w:tcW w:w="2884" w:type="dxa"/>
            <w:vAlign w:val="center"/>
          </w:tcPr>
          <w:p w14:paraId="5C9079B1"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Мова(и) викладання</w:t>
            </w:r>
          </w:p>
        </w:tc>
        <w:tc>
          <w:tcPr>
            <w:tcW w:w="7587" w:type="dxa"/>
            <w:vAlign w:val="center"/>
          </w:tcPr>
          <w:p w14:paraId="2D995E22" w14:textId="2383BBEE" w:rsidR="007C5B95" w:rsidRPr="00014797" w:rsidRDefault="00BA68E0"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У</w:t>
            </w:r>
            <w:r w:rsidR="007C5B95" w:rsidRPr="00014797">
              <w:rPr>
                <w:rFonts w:ascii="Times New Roman" w:hAnsi="Times New Roman"/>
                <w:bCs/>
                <w:sz w:val="28"/>
                <w:szCs w:val="28"/>
                <w:lang w:val="uk-UA"/>
              </w:rPr>
              <w:t>країнська</w:t>
            </w:r>
            <w:r w:rsidRPr="00014797">
              <w:rPr>
                <w:rFonts w:ascii="Times New Roman" w:hAnsi="Times New Roman"/>
                <w:bCs/>
                <w:sz w:val="28"/>
                <w:szCs w:val="28"/>
                <w:lang w:val="uk-UA"/>
              </w:rPr>
              <w:t xml:space="preserve"> </w:t>
            </w:r>
          </w:p>
        </w:tc>
      </w:tr>
      <w:tr w:rsidR="007C5B95" w:rsidRPr="00014797" w14:paraId="3DAC213D" w14:textId="77777777" w:rsidTr="00557EB8">
        <w:trPr>
          <w:trHeight w:val="228"/>
        </w:trPr>
        <w:tc>
          <w:tcPr>
            <w:tcW w:w="2884" w:type="dxa"/>
            <w:vAlign w:val="center"/>
          </w:tcPr>
          <w:p w14:paraId="41F19D05"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Термін дії освітньої програми</w:t>
            </w:r>
          </w:p>
        </w:tc>
        <w:tc>
          <w:tcPr>
            <w:tcW w:w="7587" w:type="dxa"/>
            <w:vAlign w:val="center"/>
          </w:tcPr>
          <w:p w14:paraId="6D219DB5" w14:textId="312E0A7E" w:rsidR="007C5B95" w:rsidRPr="00014797" w:rsidRDefault="001C2B8E"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r w:rsidRPr="00014797">
              <w:rPr>
                <w:rFonts w:ascii="Times New Roman" w:hAnsi="Times New Roman"/>
                <w:bCs/>
                <w:sz w:val="28"/>
                <w:szCs w:val="28"/>
                <w:lang w:val="uk-UA"/>
              </w:rPr>
              <w:t>З 01.</w:t>
            </w:r>
            <w:r w:rsidR="00DB0D7D" w:rsidRPr="00014797">
              <w:rPr>
                <w:rFonts w:ascii="Times New Roman" w:hAnsi="Times New Roman"/>
                <w:bCs/>
                <w:sz w:val="28"/>
                <w:szCs w:val="28"/>
                <w:lang w:val="uk-UA"/>
              </w:rPr>
              <w:t>0</w:t>
            </w:r>
            <w:r w:rsidR="00FF6385" w:rsidRPr="00014797">
              <w:rPr>
                <w:rFonts w:ascii="Times New Roman" w:hAnsi="Times New Roman"/>
                <w:bCs/>
                <w:sz w:val="28"/>
                <w:szCs w:val="28"/>
                <w:lang w:val="uk-UA"/>
              </w:rPr>
              <w:t>7</w:t>
            </w:r>
            <w:r w:rsidR="00DB0D7D" w:rsidRPr="00014797">
              <w:rPr>
                <w:rFonts w:ascii="Times New Roman" w:hAnsi="Times New Roman"/>
                <w:bCs/>
                <w:sz w:val="28"/>
                <w:szCs w:val="28"/>
                <w:lang w:val="uk-UA"/>
              </w:rPr>
              <w:t>.202</w:t>
            </w:r>
            <w:r w:rsidR="00371E33" w:rsidRPr="00014797">
              <w:rPr>
                <w:rFonts w:ascii="Times New Roman" w:hAnsi="Times New Roman"/>
                <w:bCs/>
                <w:sz w:val="28"/>
                <w:szCs w:val="28"/>
                <w:lang w:val="uk-UA"/>
              </w:rPr>
              <w:t>1</w:t>
            </w:r>
            <w:r w:rsidR="00FF6385" w:rsidRPr="00014797">
              <w:rPr>
                <w:rFonts w:ascii="Times New Roman" w:hAnsi="Times New Roman"/>
                <w:bCs/>
                <w:sz w:val="28"/>
                <w:szCs w:val="28"/>
                <w:lang w:val="uk-UA"/>
              </w:rPr>
              <w:t xml:space="preserve"> до 30.06.2025</w:t>
            </w:r>
            <w:r w:rsidR="00DB0D7D" w:rsidRPr="00014797">
              <w:rPr>
                <w:rFonts w:ascii="Times New Roman" w:hAnsi="Times New Roman"/>
                <w:bCs/>
                <w:sz w:val="28"/>
                <w:szCs w:val="28"/>
                <w:lang w:val="uk-UA"/>
              </w:rPr>
              <w:t xml:space="preserve"> </w:t>
            </w:r>
          </w:p>
        </w:tc>
      </w:tr>
      <w:tr w:rsidR="007C5B95" w:rsidRPr="00090A77" w14:paraId="10D9C844" w14:textId="77777777" w:rsidTr="00557EB8">
        <w:trPr>
          <w:trHeight w:val="228"/>
        </w:trPr>
        <w:tc>
          <w:tcPr>
            <w:tcW w:w="2884" w:type="dxa"/>
            <w:vAlign w:val="center"/>
          </w:tcPr>
          <w:p w14:paraId="0F83FE00" w14:textId="77777777" w:rsidR="007C5B95" w:rsidRPr="00014797" w:rsidRDefault="007C5B95" w:rsidP="005B15CC">
            <w:pPr>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Інтернет-адреса постійного розміщення опису освітньої програми</w:t>
            </w:r>
          </w:p>
        </w:tc>
        <w:tc>
          <w:tcPr>
            <w:tcW w:w="7587" w:type="dxa"/>
            <w:vAlign w:val="center"/>
          </w:tcPr>
          <w:p w14:paraId="67CFB7F7" w14:textId="27AEA66F" w:rsidR="00FF6385" w:rsidRPr="00014797" w:rsidRDefault="009C5668" w:rsidP="005B15CC">
            <w:pPr>
              <w:widowControl w:val="0"/>
              <w:autoSpaceDE w:val="0"/>
              <w:autoSpaceDN w:val="0"/>
              <w:adjustRightInd w:val="0"/>
              <w:spacing w:after="0" w:line="240" w:lineRule="auto"/>
              <w:ind w:firstLine="15"/>
              <w:jc w:val="both"/>
              <w:rPr>
                <w:rFonts w:ascii="Times New Roman" w:hAnsi="Times New Roman"/>
                <w:sz w:val="28"/>
                <w:szCs w:val="28"/>
                <w:lang w:val="uk-UA"/>
              </w:rPr>
            </w:pPr>
            <w:r>
              <w:fldChar w:fldCharType="begin"/>
            </w:r>
            <w:r w:rsidRPr="00090A77">
              <w:rPr>
                <w:lang w:val="uk-UA"/>
              </w:rPr>
              <w:instrText xml:space="preserve"> </w:instrText>
            </w:r>
            <w:r>
              <w:instrText>HYPERLINK</w:instrText>
            </w:r>
            <w:r w:rsidRPr="00090A77">
              <w:rPr>
                <w:lang w:val="uk-UA"/>
              </w:rPr>
              <w:instrText xml:space="preserve"> "</w:instrText>
            </w:r>
            <w:r>
              <w:instrText>http</w:instrText>
            </w:r>
            <w:r w:rsidRPr="00090A77">
              <w:rPr>
                <w:lang w:val="uk-UA"/>
              </w:rPr>
              <w:instrText>://</w:instrText>
            </w:r>
            <w:r>
              <w:instrText>feb</w:instrText>
            </w:r>
            <w:r w:rsidRPr="00090A77">
              <w:rPr>
                <w:lang w:val="uk-UA"/>
              </w:rPr>
              <w:instrText>.</w:instrText>
            </w:r>
            <w:r>
              <w:instrText>tsatu</w:instrText>
            </w:r>
            <w:r w:rsidRPr="00090A77">
              <w:rPr>
                <w:lang w:val="uk-UA"/>
              </w:rPr>
              <w:instrText>.</w:instrText>
            </w:r>
            <w:r>
              <w:instrText>edu</w:instrText>
            </w:r>
            <w:r w:rsidRPr="00090A77">
              <w:rPr>
                <w:lang w:val="uk-UA"/>
              </w:rPr>
              <w:instrText>.</w:instrText>
            </w:r>
            <w:r>
              <w:instrText>ua</w:instrText>
            </w:r>
            <w:r w:rsidRPr="00090A77">
              <w:rPr>
                <w:lang w:val="uk-UA"/>
              </w:rPr>
              <w:instrText>/</w:instrText>
            </w:r>
            <w:r>
              <w:instrText>educational</w:instrText>
            </w:r>
            <w:r w:rsidRPr="00090A77">
              <w:rPr>
                <w:lang w:val="uk-UA"/>
              </w:rPr>
              <w:instrText>-</w:instrText>
            </w:r>
            <w:r>
              <w:instrText>programs</w:instrText>
            </w:r>
            <w:r w:rsidRPr="00090A77">
              <w:rPr>
                <w:lang w:val="uk-UA"/>
              </w:rPr>
              <w:instrText>-</w:instrText>
            </w:r>
            <w:r>
              <w:instrText>bachelor</w:instrText>
            </w:r>
            <w:r w:rsidRPr="00090A77">
              <w:rPr>
                <w:lang w:val="uk-UA"/>
              </w:rPr>
              <w:instrText xml:space="preserve">/" </w:instrText>
            </w:r>
            <w:r>
              <w:fldChar w:fldCharType="separate"/>
            </w:r>
            <w:r w:rsidR="00FF6385" w:rsidRPr="00014797">
              <w:rPr>
                <w:rStyle w:val="a3"/>
                <w:rFonts w:ascii="Times New Roman" w:hAnsi="Times New Roman"/>
                <w:sz w:val="28"/>
                <w:szCs w:val="28"/>
                <w:lang w:val="uk-UA"/>
              </w:rPr>
              <w:t>http://feb.tsatu.edu.ua/educational-programs-bachelor/</w:t>
            </w:r>
            <w:r>
              <w:rPr>
                <w:rStyle w:val="a3"/>
                <w:rFonts w:ascii="Times New Roman" w:hAnsi="Times New Roman"/>
                <w:sz w:val="28"/>
                <w:szCs w:val="28"/>
                <w:lang w:val="uk-UA"/>
              </w:rPr>
              <w:fldChar w:fldCharType="end"/>
            </w:r>
          </w:p>
          <w:p w14:paraId="4A228D37" w14:textId="5DB79B5A" w:rsidR="00FF6385" w:rsidRPr="00014797" w:rsidRDefault="00FF6385" w:rsidP="005B15CC">
            <w:pPr>
              <w:widowControl w:val="0"/>
              <w:autoSpaceDE w:val="0"/>
              <w:autoSpaceDN w:val="0"/>
              <w:adjustRightInd w:val="0"/>
              <w:spacing w:after="0" w:line="240" w:lineRule="auto"/>
              <w:ind w:firstLine="15"/>
              <w:jc w:val="both"/>
              <w:rPr>
                <w:rFonts w:ascii="Times New Roman" w:hAnsi="Times New Roman"/>
                <w:sz w:val="28"/>
                <w:szCs w:val="28"/>
                <w:lang w:val="uk-UA"/>
              </w:rPr>
            </w:pPr>
            <w:r w:rsidRPr="00014797">
              <w:rPr>
                <w:rFonts w:ascii="Times New Roman" w:hAnsi="Times New Roman"/>
                <w:sz w:val="28"/>
                <w:szCs w:val="28"/>
                <w:lang w:val="uk-UA"/>
              </w:rPr>
              <w:t xml:space="preserve"> </w:t>
            </w:r>
          </w:p>
          <w:p w14:paraId="06C564C5" w14:textId="77777777" w:rsidR="00FF6385" w:rsidRPr="00014797" w:rsidRDefault="00FF6385" w:rsidP="005B15CC">
            <w:pPr>
              <w:widowControl w:val="0"/>
              <w:autoSpaceDE w:val="0"/>
              <w:autoSpaceDN w:val="0"/>
              <w:adjustRightInd w:val="0"/>
              <w:spacing w:after="0" w:line="240" w:lineRule="auto"/>
              <w:ind w:firstLine="15"/>
              <w:jc w:val="both"/>
              <w:rPr>
                <w:rFonts w:ascii="Times New Roman" w:hAnsi="Times New Roman"/>
                <w:sz w:val="28"/>
                <w:szCs w:val="28"/>
                <w:lang w:val="uk-UA"/>
              </w:rPr>
            </w:pPr>
          </w:p>
          <w:p w14:paraId="24C5AAB6" w14:textId="7416F7EC" w:rsidR="00A628A8" w:rsidRPr="00014797" w:rsidRDefault="009C5668" w:rsidP="005B15CC">
            <w:pPr>
              <w:widowControl w:val="0"/>
              <w:autoSpaceDE w:val="0"/>
              <w:autoSpaceDN w:val="0"/>
              <w:adjustRightInd w:val="0"/>
              <w:spacing w:after="0" w:line="240" w:lineRule="auto"/>
              <w:ind w:firstLine="15"/>
              <w:jc w:val="both"/>
              <w:rPr>
                <w:rFonts w:ascii="Times New Roman" w:hAnsi="Times New Roman"/>
                <w:sz w:val="28"/>
                <w:szCs w:val="28"/>
                <w:lang w:val="uk-UA"/>
              </w:rPr>
            </w:pPr>
            <w:r>
              <w:fldChar w:fldCharType="begin"/>
            </w:r>
            <w:r w:rsidRPr="00090A77">
              <w:rPr>
                <w:lang w:val="uk-UA"/>
              </w:rPr>
              <w:instrText xml:space="preserve"> </w:instrText>
            </w:r>
            <w:r>
              <w:instrText>HYPERLINK</w:instrText>
            </w:r>
            <w:r w:rsidRPr="00090A77">
              <w:rPr>
                <w:lang w:val="uk-UA"/>
              </w:rPr>
              <w:instrText xml:space="preserve"> "</w:instrText>
            </w:r>
            <w:r>
              <w:instrText>http</w:instrText>
            </w:r>
            <w:r w:rsidRPr="00090A77">
              <w:rPr>
                <w:lang w:val="uk-UA"/>
              </w:rPr>
              <w:instrText>://</w:instrText>
            </w:r>
            <w:r>
              <w:instrText>feb</w:instrText>
            </w:r>
            <w:r w:rsidRPr="00090A77">
              <w:rPr>
                <w:lang w:val="uk-UA"/>
              </w:rPr>
              <w:instrText>.</w:instrText>
            </w:r>
            <w:r>
              <w:instrText>tsatu</w:instrText>
            </w:r>
            <w:r w:rsidRPr="00090A77">
              <w:rPr>
                <w:lang w:val="uk-UA"/>
              </w:rPr>
              <w:instrText>.</w:instrText>
            </w:r>
            <w:r>
              <w:instrText>edu</w:instrText>
            </w:r>
            <w:r w:rsidRPr="00090A77">
              <w:rPr>
                <w:lang w:val="uk-UA"/>
              </w:rPr>
              <w:instrText>.</w:instrText>
            </w:r>
            <w:r>
              <w:instrText>ua</w:instrText>
            </w:r>
            <w:r w:rsidRPr="00090A77">
              <w:rPr>
                <w:lang w:val="uk-UA"/>
              </w:rPr>
              <w:instrText>/</w:instrText>
            </w:r>
            <w:r>
              <w:instrText>faculty</w:instrText>
            </w:r>
            <w:r w:rsidRPr="00090A77">
              <w:rPr>
                <w:lang w:val="uk-UA"/>
              </w:rPr>
              <w:instrText>/</w:instrText>
            </w:r>
            <w:r>
              <w:instrText>department</w:instrText>
            </w:r>
            <w:r w:rsidRPr="00090A77">
              <w:rPr>
                <w:lang w:val="uk-UA"/>
              </w:rPr>
              <w:instrText>-</w:instrText>
            </w:r>
            <w:r>
              <w:instrText>of</w:instrText>
            </w:r>
            <w:r w:rsidRPr="00090A77">
              <w:rPr>
                <w:lang w:val="uk-UA"/>
              </w:rPr>
              <w:instrText>-</w:instrText>
            </w:r>
            <w:r>
              <w:instrText>public</w:instrText>
            </w:r>
            <w:r w:rsidRPr="00090A77">
              <w:rPr>
                <w:lang w:val="uk-UA"/>
              </w:rPr>
              <w:instrText>-</w:instrText>
            </w:r>
            <w:r>
              <w:instrText>administration</w:instrText>
            </w:r>
            <w:r w:rsidRPr="00090A77">
              <w:rPr>
                <w:lang w:val="uk-UA"/>
              </w:rPr>
              <w:instrText>/</w:instrText>
            </w:r>
            <w:r>
              <w:instrText>teaching</w:instrText>
            </w:r>
            <w:r w:rsidRPr="00090A77">
              <w:rPr>
                <w:lang w:val="uk-UA"/>
              </w:rPr>
              <w:instrText>/</w:instrText>
            </w:r>
            <w:r>
              <w:instrText>educational</w:instrText>
            </w:r>
            <w:r w:rsidRPr="00090A77">
              <w:rPr>
                <w:lang w:val="uk-UA"/>
              </w:rPr>
              <w:instrText>-</w:instrText>
            </w:r>
            <w:r>
              <w:instrText>programs</w:instrText>
            </w:r>
            <w:r w:rsidRPr="00090A77">
              <w:rPr>
                <w:lang w:val="uk-UA"/>
              </w:rPr>
              <w:instrText>/" \</w:instrText>
            </w:r>
            <w:r>
              <w:instrText>l</w:instrText>
            </w:r>
            <w:r w:rsidRPr="00090A77">
              <w:rPr>
                <w:lang w:val="uk-UA"/>
              </w:rPr>
              <w:instrText xml:space="preserve"> "</w:instrText>
            </w:r>
            <w:r>
              <w:instrText>to</w:instrText>
            </w:r>
            <w:r w:rsidRPr="00090A77">
              <w:rPr>
                <w:lang w:val="uk-UA"/>
              </w:rPr>
              <w:instrText>-</w:instrText>
            </w:r>
            <w:r>
              <w:instrText>main</w:instrText>
            </w:r>
            <w:r w:rsidRPr="00090A77">
              <w:rPr>
                <w:lang w:val="uk-UA"/>
              </w:rPr>
              <w:instrText xml:space="preserve">" </w:instrText>
            </w:r>
            <w:r>
              <w:fldChar w:fldCharType="separate"/>
            </w:r>
            <w:r w:rsidR="00FF6385" w:rsidRPr="00014797">
              <w:rPr>
                <w:rStyle w:val="a3"/>
                <w:rFonts w:ascii="Times New Roman" w:hAnsi="Times New Roman"/>
                <w:sz w:val="28"/>
                <w:szCs w:val="28"/>
                <w:lang w:val="uk-UA"/>
              </w:rPr>
              <w:t>http://feb.tsatu.edu.ua/faculty/department-of-public-administration/teaching/educational-programs/#to-main</w:t>
            </w:r>
            <w:r>
              <w:rPr>
                <w:rStyle w:val="a3"/>
                <w:rFonts w:ascii="Times New Roman" w:hAnsi="Times New Roman"/>
                <w:sz w:val="28"/>
                <w:szCs w:val="28"/>
                <w:lang w:val="uk-UA"/>
              </w:rPr>
              <w:fldChar w:fldCharType="end"/>
            </w:r>
          </w:p>
          <w:p w14:paraId="4E32E075" w14:textId="77777777" w:rsidR="007C5B95" w:rsidRPr="00014797" w:rsidRDefault="007C5B95" w:rsidP="005B15CC">
            <w:pPr>
              <w:widowControl w:val="0"/>
              <w:autoSpaceDE w:val="0"/>
              <w:autoSpaceDN w:val="0"/>
              <w:adjustRightInd w:val="0"/>
              <w:spacing w:after="0" w:line="240" w:lineRule="auto"/>
              <w:ind w:firstLine="15"/>
              <w:jc w:val="both"/>
              <w:rPr>
                <w:rFonts w:ascii="Times New Roman" w:hAnsi="Times New Roman"/>
                <w:bCs/>
                <w:sz w:val="28"/>
                <w:szCs w:val="28"/>
                <w:lang w:val="uk-UA"/>
              </w:rPr>
            </w:pPr>
          </w:p>
        </w:tc>
      </w:tr>
    </w:tbl>
    <w:p w14:paraId="0DE4916D" w14:textId="77777777" w:rsidR="007C5B95" w:rsidRPr="00014797" w:rsidRDefault="007C5B95" w:rsidP="005B15CC">
      <w:pPr>
        <w:widowControl w:val="0"/>
        <w:autoSpaceDE w:val="0"/>
        <w:autoSpaceDN w:val="0"/>
        <w:adjustRightInd w:val="0"/>
        <w:spacing w:after="0" w:line="240" w:lineRule="auto"/>
        <w:ind w:firstLine="709"/>
        <w:jc w:val="center"/>
        <w:rPr>
          <w:rFonts w:ascii="Times New Roman" w:hAnsi="Times New Roman"/>
          <w:b/>
          <w:bCs/>
          <w:sz w:val="16"/>
          <w:szCs w:val="16"/>
          <w:lang w:val="uk-UA"/>
        </w:rPr>
      </w:pPr>
    </w:p>
    <w:tbl>
      <w:tblPr>
        <w:tblW w:w="10490" w:type="dxa"/>
        <w:tblInd w:w="108" w:type="dxa"/>
        <w:tblLayout w:type="fixed"/>
        <w:tblLook w:val="0000" w:firstRow="0" w:lastRow="0" w:firstColumn="0" w:lastColumn="0" w:noHBand="0" w:noVBand="0"/>
      </w:tblPr>
      <w:tblGrid>
        <w:gridCol w:w="3008"/>
        <w:gridCol w:w="7482"/>
      </w:tblGrid>
      <w:tr w:rsidR="007C5B95" w:rsidRPr="00014797" w14:paraId="1D578757" w14:textId="77777777" w:rsidTr="003A3D2A">
        <w:trPr>
          <w:trHeight w:val="198"/>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4ABC955" w14:textId="77777777" w:rsidR="007C5B95" w:rsidRPr="00014797" w:rsidRDefault="003F41FC" w:rsidP="005B15CC">
            <w:pPr>
              <w:widowControl w:val="0"/>
              <w:autoSpaceDE w:val="0"/>
              <w:autoSpaceDN w:val="0"/>
              <w:adjustRightInd w:val="0"/>
              <w:spacing w:before="60" w:after="60" w:line="240" w:lineRule="auto"/>
              <w:ind w:firstLine="709"/>
              <w:jc w:val="center"/>
              <w:rPr>
                <w:rFonts w:ascii="Times New Roman" w:hAnsi="Times New Roman"/>
                <w:sz w:val="28"/>
                <w:szCs w:val="28"/>
                <w:lang w:val="uk-UA"/>
              </w:rPr>
            </w:pPr>
            <w:r w:rsidRPr="00014797">
              <w:rPr>
                <w:rFonts w:ascii="Times New Roman" w:hAnsi="Times New Roman"/>
                <w:b/>
                <w:bCs/>
                <w:sz w:val="28"/>
                <w:szCs w:val="28"/>
                <w:lang w:val="uk-UA"/>
              </w:rPr>
              <w:t>2.</w:t>
            </w:r>
            <w:r w:rsidR="007C5B95" w:rsidRPr="00014797">
              <w:rPr>
                <w:rFonts w:ascii="Times New Roman" w:hAnsi="Times New Roman"/>
                <w:b/>
                <w:bCs/>
                <w:sz w:val="28"/>
                <w:szCs w:val="28"/>
                <w:lang w:val="uk-UA"/>
              </w:rPr>
              <w:t xml:space="preserve"> Мета</w:t>
            </w:r>
            <w:r w:rsidR="00BA68E0" w:rsidRPr="00014797">
              <w:rPr>
                <w:rFonts w:ascii="Times New Roman" w:hAnsi="Times New Roman"/>
                <w:b/>
                <w:bCs/>
                <w:sz w:val="28"/>
                <w:szCs w:val="28"/>
                <w:lang w:val="uk-UA"/>
              </w:rPr>
              <w:t xml:space="preserve"> </w:t>
            </w:r>
            <w:r w:rsidR="00761A19" w:rsidRPr="00014797">
              <w:rPr>
                <w:rFonts w:ascii="Times New Roman" w:hAnsi="Times New Roman"/>
                <w:b/>
                <w:bCs/>
                <w:sz w:val="28"/>
                <w:szCs w:val="28"/>
                <w:lang w:val="uk-UA"/>
              </w:rPr>
              <w:t>освітньо-професійної</w:t>
            </w:r>
            <w:r w:rsidR="007C5B95" w:rsidRPr="00014797">
              <w:rPr>
                <w:rFonts w:ascii="Times New Roman" w:hAnsi="Times New Roman"/>
                <w:b/>
                <w:bCs/>
                <w:sz w:val="28"/>
                <w:szCs w:val="28"/>
                <w:lang w:val="uk-UA"/>
              </w:rPr>
              <w:t xml:space="preserve"> програми</w:t>
            </w:r>
          </w:p>
        </w:tc>
      </w:tr>
      <w:tr w:rsidR="007C5B95" w:rsidRPr="00014797" w14:paraId="290C2615" w14:textId="77777777" w:rsidTr="003A3D2A">
        <w:trPr>
          <w:trHeight w:val="1"/>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1EFD6B1" w14:textId="30D71477" w:rsidR="007C5B95" w:rsidRPr="00014797" w:rsidRDefault="00BA68E0" w:rsidP="005B15CC">
            <w:pPr>
              <w:widowControl w:val="0"/>
              <w:autoSpaceDE w:val="0"/>
              <w:autoSpaceDN w:val="0"/>
              <w:adjustRightInd w:val="0"/>
              <w:spacing w:before="60" w:after="6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Підготовка </w:t>
            </w:r>
            <w:r w:rsidR="007C5B95" w:rsidRPr="00014797">
              <w:rPr>
                <w:rFonts w:ascii="Times New Roman" w:hAnsi="Times New Roman"/>
                <w:sz w:val="28"/>
                <w:szCs w:val="28"/>
                <w:lang w:val="uk-UA"/>
              </w:rPr>
              <w:t xml:space="preserve">кваліфікованих фахівців </w:t>
            </w:r>
            <w:r w:rsidR="00830F3A" w:rsidRPr="00014797">
              <w:rPr>
                <w:rFonts w:ascii="Times New Roman" w:hAnsi="Times New Roman"/>
                <w:sz w:val="28"/>
                <w:szCs w:val="28"/>
                <w:lang w:val="uk-UA"/>
              </w:rPr>
              <w:t xml:space="preserve">з публічного </w:t>
            </w:r>
            <w:r w:rsidR="007C5B95" w:rsidRPr="00014797">
              <w:rPr>
                <w:rFonts w:ascii="Times New Roman" w:hAnsi="Times New Roman"/>
                <w:sz w:val="28"/>
                <w:szCs w:val="28"/>
                <w:lang w:val="uk-UA"/>
              </w:rPr>
              <w:t xml:space="preserve">управління та адміністрування, </w:t>
            </w:r>
            <w:r w:rsidR="00830F3A" w:rsidRPr="00014797">
              <w:rPr>
                <w:rFonts w:ascii="Times New Roman" w:hAnsi="Times New Roman"/>
                <w:sz w:val="28"/>
                <w:szCs w:val="28"/>
                <w:lang w:val="uk-UA"/>
              </w:rPr>
              <w:t>здатних розв’язувати складні спеціалізовані завдання та практичні проблеми у сфері публічного управління та адміністрування</w:t>
            </w:r>
            <w:r w:rsidR="0023197B" w:rsidRPr="00014797">
              <w:rPr>
                <w:rFonts w:ascii="Times New Roman" w:hAnsi="Times New Roman"/>
                <w:sz w:val="28"/>
                <w:szCs w:val="28"/>
                <w:lang w:val="uk-UA"/>
              </w:rPr>
              <w:t>,</w:t>
            </w:r>
            <w:r w:rsidR="00830F3A" w:rsidRPr="00014797">
              <w:rPr>
                <w:rFonts w:ascii="Times New Roman" w:hAnsi="Times New Roman"/>
                <w:sz w:val="28"/>
                <w:szCs w:val="28"/>
                <w:lang w:val="uk-UA"/>
              </w:rPr>
              <w:t xml:space="preserve"> що передбачає застосування теоретичних знань з питань публічного адміністрування та практичних вмінь та навичок</w:t>
            </w:r>
            <w:r w:rsidRPr="00014797">
              <w:rPr>
                <w:rFonts w:ascii="Times New Roman" w:hAnsi="Times New Roman"/>
                <w:sz w:val="28"/>
                <w:szCs w:val="28"/>
                <w:lang w:val="uk-UA"/>
              </w:rPr>
              <w:t>.</w:t>
            </w:r>
          </w:p>
        </w:tc>
      </w:tr>
      <w:tr w:rsidR="007C5B95" w:rsidRPr="00014797" w14:paraId="5C9CA38C" w14:textId="77777777" w:rsidTr="003A3D2A">
        <w:trPr>
          <w:trHeight w:val="1"/>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21DCF0A" w14:textId="77777777" w:rsidR="007C5B95" w:rsidRPr="00014797" w:rsidRDefault="003F41FC" w:rsidP="005B15CC">
            <w:pPr>
              <w:widowControl w:val="0"/>
              <w:autoSpaceDE w:val="0"/>
              <w:autoSpaceDN w:val="0"/>
              <w:adjustRightInd w:val="0"/>
              <w:spacing w:before="60" w:after="60" w:line="240" w:lineRule="auto"/>
              <w:ind w:firstLine="709"/>
              <w:jc w:val="center"/>
              <w:rPr>
                <w:rFonts w:ascii="Times New Roman" w:hAnsi="Times New Roman"/>
                <w:sz w:val="28"/>
                <w:szCs w:val="28"/>
                <w:lang w:val="uk-UA"/>
              </w:rPr>
            </w:pPr>
            <w:r w:rsidRPr="00014797">
              <w:rPr>
                <w:rFonts w:ascii="Times New Roman" w:hAnsi="Times New Roman"/>
                <w:b/>
                <w:bCs/>
                <w:sz w:val="28"/>
                <w:szCs w:val="28"/>
                <w:lang w:val="uk-UA"/>
              </w:rPr>
              <w:t xml:space="preserve">3. </w:t>
            </w:r>
            <w:r w:rsidR="007C5B95" w:rsidRPr="00014797">
              <w:rPr>
                <w:rFonts w:ascii="Times New Roman" w:hAnsi="Times New Roman"/>
                <w:b/>
                <w:bCs/>
                <w:sz w:val="28"/>
                <w:szCs w:val="28"/>
                <w:lang w:val="uk-UA"/>
              </w:rPr>
              <w:t>Характеристика освітньо-професійної програми</w:t>
            </w:r>
          </w:p>
        </w:tc>
      </w:tr>
      <w:tr w:rsidR="007C5B95" w:rsidRPr="00014797" w14:paraId="55CAD885"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14:paraId="003B27CD" w14:textId="77777777" w:rsidR="007C5B95" w:rsidRPr="00014797" w:rsidRDefault="007C5B95" w:rsidP="005B15CC">
            <w:pPr>
              <w:widowControl w:val="0"/>
              <w:autoSpaceDE w:val="0"/>
              <w:autoSpaceDN w:val="0"/>
              <w:adjustRightInd w:val="0"/>
              <w:spacing w:after="0" w:line="240" w:lineRule="auto"/>
              <w:rPr>
                <w:rFonts w:ascii="Times New Roman" w:hAnsi="Times New Roman"/>
                <w:bCs/>
                <w:sz w:val="28"/>
                <w:szCs w:val="28"/>
                <w:lang w:val="uk-UA"/>
              </w:rPr>
            </w:pPr>
            <w:r w:rsidRPr="00014797">
              <w:rPr>
                <w:rFonts w:ascii="Times New Roman" w:hAnsi="Times New Roman"/>
                <w:bCs/>
                <w:sz w:val="28"/>
                <w:szCs w:val="28"/>
                <w:lang w:val="uk-UA"/>
              </w:rPr>
              <w:t>Предметна область</w:t>
            </w:r>
          </w:p>
          <w:p w14:paraId="78729333" w14:textId="77777777" w:rsidR="007C5B95" w:rsidRPr="00014797" w:rsidRDefault="007C5B95" w:rsidP="005B15CC">
            <w:pPr>
              <w:widowControl w:val="0"/>
              <w:autoSpaceDE w:val="0"/>
              <w:autoSpaceDN w:val="0"/>
              <w:adjustRightInd w:val="0"/>
              <w:spacing w:after="0" w:line="240" w:lineRule="auto"/>
              <w:ind w:right="-108"/>
              <w:rPr>
                <w:rFonts w:ascii="Times New Roman" w:hAnsi="Times New Roman"/>
                <w:sz w:val="28"/>
                <w:szCs w:val="28"/>
                <w:lang w:val="uk-UA"/>
              </w:rPr>
            </w:pPr>
            <w:r w:rsidRPr="00014797">
              <w:rPr>
                <w:rFonts w:ascii="Times New Roman" w:hAnsi="Times New Roman"/>
                <w:bCs/>
                <w:sz w:val="28"/>
                <w:szCs w:val="28"/>
                <w:lang w:val="uk-UA"/>
              </w:rPr>
              <w:t>(галузь знань)</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5E86006A" w14:textId="77777777" w:rsidR="007C5B95" w:rsidRPr="00014797" w:rsidRDefault="00531B49" w:rsidP="005B15CC">
            <w:pPr>
              <w:widowControl w:val="0"/>
              <w:autoSpaceDE w:val="0"/>
              <w:autoSpaceDN w:val="0"/>
              <w:adjustRightInd w:val="0"/>
              <w:spacing w:after="0" w:line="240" w:lineRule="auto"/>
              <w:ind w:right="-108"/>
              <w:jc w:val="both"/>
              <w:rPr>
                <w:rFonts w:ascii="Times New Roman" w:hAnsi="Times New Roman"/>
                <w:strike/>
                <w:sz w:val="28"/>
                <w:szCs w:val="28"/>
                <w:lang w:val="uk-UA" w:eastAsia="uk-UA"/>
              </w:rPr>
            </w:pPr>
            <w:r w:rsidRPr="00014797">
              <w:rPr>
                <w:rFonts w:ascii="Times New Roman" w:hAnsi="Times New Roman"/>
                <w:sz w:val="28"/>
                <w:szCs w:val="28"/>
                <w:lang w:val="uk-UA"/>
              </w:rPr>
              <w:t xml:space="preserve">Галузь знань – </w:t>
            </w:r>
            <w:r w:rsidRPr="00014797">
              <w:rPr>
                <w:rFonts w:ascii="Times New Roman" w:hAnsi="Times New Roman"/>
                <w:bCs/>
                <w:sz w:val="28"/>
                <w:szCs w:val="28"/>
                <w:lang w:val="uk-UA"/>
              </w:rPr>
              <w:t>28 Публічне</w:t>
            </w:r>
            <w:r w:rsidRPr="00014797">
              <w:rPr>
                <w:rFonts w:ascii="Times New Roman" w:hAnsi="Times New Roman"/>
                <w:bCs/>
                <w:sz w:val="28"/>
                <w:szCs w:val="28"/>
                <w:lang w:val="uk-UA"/>
              </w:rPr>
              <w:tab/>
              <w:t>управління та   адміністрування</w:t>
            </w:r>
          </w:p>
        </w:tc>
      </w:tr>
      <w:tr w:rsidR="007C5B95" w:rsidRPr="00014797" w14:paraId="27B93D95"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14:paraId="61E14360" w14:textId="77777777" w:rsidR="007C5B95" w:rsidRPr="00014797" w:rsidRDefault="007C5B95"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bCs/>
                <w:sz w:val="28"/>
                <w:szCs w:val="28"/>
                <w:lang w:val="uk-UA"/>
              </w:rPr>
              <w:t>Орієнтація програми</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E2AAA5" w14:textId="77777777" w:rsidR="007C5B95" w:rsidRPr="00014797" w:rsidRDefault="007C5B95"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sz w:val="28"/>
                <w:szCs w:val="28"/>
                <w:lang w:val="uk-UA"/>
              </w:rPr>
              <w:t>Освітньо-професійна</w:t>
            </w:r>
          </w:p>
        </w:tc>
      </w:tr>
      <w:tr w:rsidR="007C5B95" w:rsidRPr="00090A77" w14:paraId="7BD8D461"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7C351B" w14:textId="77777777" w:rsidR="00983EC6" w:rsidRPr="00014797" w:rsidRDefault="007C5B95"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bCs/>
                <w:sz w:val="28"/>
                <w:szCs w:val="28"/>
                <w:lang w:val="uk-UA"/>
              </w:rPr>
              <w:t xml:space="preserve">Основний фокус </w:t>
            </w:r>
            <w:r w:rsidR="00983EC6" w:rsidRPr="00014797">
              <w:rPr>
                <w:rFonts w:ascii="Times New Roman" w:hAnsi="Times New Roman"/>
                <w:bCs/>
                <w:sz w:val="28"/>
                <w:szCs w:val="28"/>
                <w:lang w:val="uk-UA"/>
              </w:rPr>
              <w:lastRenderedPageBreak/>
              <w:t xml:space="preserve">освітньої </w:t>
            </w:r>
            <w:r w:rsidRPr="00014797">
              <w:rPr>
                <w:rFonts w:ascii="Times New Roman" w:hAnsi="Times New Roman"/>
                <w:bCs/>
                <w:sz w:val="28"/>
                <w:szCs w:val="28"/>
                <w:lang w:val="uk-UA"/>
              </w:rPr>
              <w:t>програми</w:t>
            </w:r>
          </w:p>
          <w:p w14:paraId="200DF439" w14:textId="77777777" w:rsidR="007C5B95" w:rsidRPr="00014797" w:rsidRDefault="007C5B95" w:rsidP="005B15CC">
            <w:pPr>
              <w:widowControl w:val="0"/>
              <w:autoSpaceDE w:val="0"/>
              <w:autoSpaceDN w:val="0"/>
              <w:adjustRightInd w:val="0"/>
              <w:spacing w:after="0" w:line="240" w:lineRule="auto"/>
              <w:jc w:val="both"/>
              <w:rPr>
                <w:rFonts w:ascii="Times New Roman" w:hAnsi="Times New Roman"/>
                <w:sz w:val="28"/>
                <w:szCs w:val="28"/>
                <w:lang w:val="uk-UA"/>
              </w:rPr>
            </w:pPr>
          </w:p>
        </w:tc>
        <w:tc>
          <w:tcPr>
            <w:tcW w:w="748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5EF703" w14:textId="77777777" w:rsidR="00983EC6" w:rsidRPr="00014797" w:rsidRDefault="00983EC6" w:rsidP="005B15CC">
            <w:pPr>
              <w:widowControl w:val="0"/>
              <w:autoSpaceDE w:val="0"/>
              <w:autoSpaceDN w:val="0"/>
              <w:adjustRightInd w:val="0"/>
              <w:spacing w:after="0" w:line="240" w:lineRule="auto"/>
              <w:ind w:right="-108"/>
              <w:jc w:val="both"/>
              <w:rPr>
                <w:rFonts w:ascii="Times New Roman" w:hAnsi="Times New Roman"/>
                <w:color w:val="000000"/>
                <w:sz w:val="28"/>
                <w:szCs w:val="28"/>
                <w:lang w:val="uk-UA"/>
              </w:rPr>
            </w:pPr>
            <w:r w:rsidRPr="00014797">
              <w:rPr>
                <w:rFonts w:ascii="Times New Roman" w:hAnsi="Times New Roman"/>
                <w:color w:val="000000"/>
                <w:sz w:val="28"/>
                <w:szCs w:val="28"/>
                <w:lang w:val="uk-UA"/>
              </w:rPr>
              <w:lastRenderedPageBreak/>
              <w:t xml:space="preserve">Здобуття вищої освіти в галузі 28 «Публічне управління та </w:t>
            </w:r>
            <w:r w:rsidRPr="00014797">
              <w:rPr>
                <w:rFonts w:ascii="Times New Roman" w:hAnsi="Times New Roman"/>
                <w:color w:val="000000"/>
                <w:sz w:val="28"/>
                <w:szCs w:val="28"/>
                <w:lang w:val="uk-UA"/>
              </w:rPr>
              <w:lastRenderedPageBreak/>
              <w:t xml:space="preserve">адміністрування», спеціальність 281 «Публічне управління та адміністрування». </w:t>
            </w:r>
          </w:p>
          <w:p w14:paraId="203712CC" w14:textId="02E4054A" w:rsidR="007C5B95" w:rsidRPr="00014797" w:rsidRDefault="00983EC6" w:rsidP="005B15CC">
            <w:pPr>
              <w:widowControl w:val="0"/>
              <w:autoSpaceDE w:val="0"/>
              <w:autoSpaceDN w:val="0"/>
              <w:adjustRightInd w:val="0"/>
              <w:spacing w:after="0" w:line="240" w:lineRule="auto"/>
              <w:ind w:right="-108"/>
              <w:jc w:val="both"/>
              <w:rPr>
                <w:rFonts w:ascii="Times New Roman" w:hAnsi="Times New Roman"/>
                <w:strike/>
                <w:sz w:val="28"/>
                <w:szCs w:val="28"/>
                <w:lang w:val="uk-UA"/>
              </w:rPr>
            </w:pPr>
            <w:r w:rsidRPr="00014797">
              <w:rPr>
                <w:rFonts w:ascii="Times New Roman" w:hAnsi="Times New Roman"/>
                <w:color w:val="000000"/>
                <w:sz w:val="28"/>
                <w:szCs w:val="28"/>
                <w:lang w:val="uk-UA"/>
              </w:rPr>
              <w:t xml:space="preserve">Ключові слова: розробка, аналіз і реалізація </w:t>
            </w:r>
            <w:r w:rsidR="005771E9" w:rsidRPr="00014797">
              <w:rPr>
                <w:rFonts w:ascii="Times New Roman" w:hAnsi="Times New Roman"/>
                <w:color w:val="000000"/>
                <w:sz w:val="28"/>
                <w:szCs w:val="28"/>
                <w:lang w:val="uk-UA"/>
              </w:rPr>
              <w:t xml:space="preserve"> </w:t>
            </w:r>
            <w:r w:rsidR="00830F3A" w:rsidRPr="00014797">
              <w:rPr>
                <w:rFonts w:ascii="Times New Roman" w:hAnsi="Times New Roman"/>
                <w:color w:val="000000"/>
                <w:sz w:val="28"/>
                <w:szCs w:val="28"/>
                <w:lang w:val="uk-UA"/>
              </w:rPr>
              <w:t>публічного управління та адміністрування</w:t>
            </w:r>
            <w:r w:rsidRPr="00014797">
              <w:rPr>
                <w:rFonts w:ascii="Times New Roman" w:hAnsi="Times New Roman"/>
                <w:color w:val="000000"/>
                <w:sz w:val="28"/>
                <w:szCs w:val="28"/>
                <w:lang w:val="uk-UA"/>
              </w:rPr>
              <w:t>, управлінські функції, адміністративні послуги,  соціальна</w:t>
            </w:r>
            <w:r w:rsidR="005771E9" w:rsidRPr="00014797">
              <w:rPr>
                <w:rFonts w:ascii="Times New Roman" w:hAnsi="Times New Roman"/>
                <w:color w:val="000000"/>
                <w:sz w:val="28"/>
                <w:szCs w:val="28"/>
                <w:lang w:val="uk-UA"/>
              </w:rPr>
              <w:t xml:space="preserve"> </w:t>
            </w:r>
            <w:r w:rsidR="00830F3A" w:rsidRPr="00014797">
              <w:rPr>
                <w:rFonts w:ascii="Times New Roman" w:hAnsi="Times New Roman"/>
                <w:color w:val="000000"/>
                <w:sz w:val="28"/>
                <w:szCs w:val="28"/>
                <w:lang w:val="uk-UA"/>
              </w:rPr>
              <w:t>відповідальність</w:t>
            </w:r>
            <w:r w:rsidRPr="00014797">
              <w:rPr>
                <w:rFonts w:ascii="Times New Roman" w:hAnsi="Times New Roman"/>
                <w:color w:val="000000"/>
                <w:sz w:val="28"/>
                <w:szCs w:val="28"/>
                <w:lang w:val="uk-UA"/>
              </w:rPr>
              <w:t>,</w:t>
            </w:r>
            <w:r w:rsidR="00830F3A" w:rsidRPr="00014797">
              <w:rPr>
                <w:rFonts w:ascii="Times New Roman" w:hAnsi="Times New Roman"/>
                <w:color w:val="000000"/>
                <w:sz w:val="28"/>
                <w:szCs w:val="28"/>
                <w:lang w:val="uk-UA"/>
              </w:rPr>
              <w:t xml:space="preserve"> управління громадою</w:t>
            </w:r>
            <w:r w:rsidR="00EB6572" w:rsidRPr="00014797">
              <w:rPr>
                <w:rFonts w:ascii="Times New Roman" w:hAnsi="Times New Roman"/>
                <w:color w:val="000000"/>
                <w:sz w:val="28"/>
                <w:szCs w:val="28"/>
                <w:lang w:val="uk-UA"/>
              </w:rPr>
              <w:t>,</w:t>
            </w:r>
            <w:r w:rsidRPr="00014797">
              <w:rPr>
                <w:rFonts w:ascii="Times New Roman" w:hAnsi="Times New Roman"/>
                <w:color w:val="000000"/>
                <w:sz w:val="28"/>
                <w:szCs w:val="28"/>
                <w:lang w:val="uk-UA"/>
              </w:rPr>
              <w:t xml:space="preserve"> демократія, забезпечення прав і свобод</w:t>
            </w:r>
            <w:r w:rsidR="00DB0D7D" w:rsidRPr="00014797">
              <w:rPr>
                <w:rFonts w:ascii="Times New Roman" w:hAnsi="Times New Roman"/>
                <w:color w:val="000000"/>
                <w:sz w:val="28"/>
                <w:szCs w:val="28"/>
                <w:lang w:val="uk-UA"/>
              </w:rPr>
              <w:t xml:space="preserve"> </w:t>
            </w:r>
            <w:r w:rsidRPr="00014797">
              <w:rPr>
                <w:rFonts w:ascii="Times New Roman" w:hAnsi="Times New Roman"/>
                <w:color w:val="000000"/>
                <w:sz w:val="28"/>
                <w:szCs w:val="28"/>
                <w:lang w:val="uk-UA"/>
              </w:rPr>
              <w:t>людини, сталий розвиток</w:t>
            </w:r>
            <w:r w:rsidR="00584832" w:rsidRPr="00014797">
              <w:rPr>
                <w:rFonts w:ascii="Times New Roman" w:hAnsi="Times New Roman"/>
                <w:color w:val="000000"/>
                <w:sz w:val="28"/>
                <w:szCs w:val="28"/>
                <w:lang w:val="uk-UA"/>
              </w:rPr>
              <w:t>,</w:t>
            </w:r>
            <w:r w:rsidR="00847D11" w:rsidRPr="00014797">
              <w:rPr>
                <w:rFonts w:ascii="Times New Roman" w:hAnsi="Times New Roman"/>
                <w:color w:val="000000"/>
                <w:sz w:val="28"/>
                <w:szCs w:val="28"/>
                <w:lang w:val="uk-UA"/>
              </w:rPr>
              <w:t xml:space="preserve"> </w:t>
            </w:r>
            <w:r w:rsidR="00830F3A" w:rsidRPr="00014797">
              <w:rPr>
                <w:rFonts w:ascii="Times New Roman" w:hAnsi="Times New Roman"/>
                <w:color w:val="000000"/>
                <w:sz w:val="28"/>
                <w:szCs w:val="28"/>
                <w:lang w:val="uk-UA"/>
              </w:rPr>
              <w:t xml:space="preserve">геополітика та </w:t>
            </w:r>
            <w:r w:rsidR="00584832" w:rsidRPr="00014797">
              <w:rPr>
                <w:rFonts w:ascii="Times New Roman" w:hAnsi="Times New Roman"/>
                <w:color w:val="000000"/>
                <w:sz w:val="28"/>
                <w:szCs w:val="28"/>
                <w:lang w:val="uk-UA"/>
              </w:rPr>
              <w:t>національна безпека</w:t>
            </w:r>
            <w:r w:rsidR="00830F3A" w:rsidRPr="00014797">
              <w:rPr>
                <w:rFonts w:ascii="Times New Roman" w:hAnsi="Times New Roman"/>
                <w:color w:val="000000"/>
                <w:sz w:val="28"/>
                <w:szCs w:val="28"/>
                <w:lang w:val="uk-UA"/>
              </w:rPr>
              <w:t xml:space="preserve">. </w:t>
            </w:r>
          </w:p>
        </w:tc>
      </w:tr>
      <w:tr w:rsidR="007C5B95" w:rsidRPr="00090A77" w14:paraId="17524640"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5876E3" w14:textId="77777777" w:rsidR="007C5B95" w:rsidRPr="00014797" w:rsidRDefault="007C5B95"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bCs/>
                <w:sz w:val="28"/>
                <w:szCs w:val="28"/>
                <w:lang w:val="uk-UA"/>
              </w:rPr>
              <w:lastRenderedPageBreak/>
              <w:t>Особливості програми</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04D5C0CE" w14:textId="40180F96" w:rsidR="00520A96" w:rsidRPr="00014797" w:rsidRDefault="00520A96" w:rsidP="005B15CC">
            <w:pPr>
              <w:widowControl w:val="0"/>
              <w:autoSpaceDE w:val="0"/>
              <w:autoSpaceDN w:val="0"/>
              <w:adjustRightInd w:val="0"/>
              <w:spacing w:after="0" w:line="240" w:lineRule="auto"/>
              <w:jc w:val="both"/>
              <w:rPr>
                <w:rFonts w:ascii="Times New Roman" w:hAnsi="Times New Roman"/>
                <w:bCs/>
                <w:iCs/>
                <w:sz w:val="28"/>
                <w:szCs w:val="28"/>
                <w:lang w:val="uk-UA"/>
              </w:rPr>
            </w:pPr>
            <w:r w:rsidRPr="00014797">
              <w:rPr>
                <w:rFonts w:ascii="Times New Roman" w:hAnsi="Times New Roman"/>
                <w:bCs/>
                <w:iCs/>
                <w:sz w:val="28"/>
                <w:szCs w:val="28"/>
                <w:lang w:val="uk-UA"/>
              </w:rPr>
              <w:t>Особливий акцент в програмі зроблено на формуванн</w:t>
            </w:r>
            <w:r w:rsidR="00EB6572" w:rsidRPr="00014797">
              <w:rPr>
                <w:rFonts w:ascii="Times New Roman" w:hAnsi="Times New Roman"/>
                <w:bCs/>
                <w:iCs/>
                <w:sz w:val="28"/>
                <w:szCs w:val="28"/>
                <w:lang w:val="uk-UA"/>
              </w:rPr>
              <w:t>я</w:t>
            </w:r>
            <w:r w:rsidRPr="00014797">
              <w:rPr>
                <w:rFonts w:ascii="Times New Roman" w:hAnsi="Times New Roman"/>
                <w:bCs/>
                <w:iCs/>
                <w:sz w:val="28"/>
                <w:szCs w:val="28"/>
                <w:lang w:val="uk-UA"/>
              </w:rPr>
              <w:t xml:space="preserve"> навичок застосування</w:t>
            </w:r>
            <w:r w:rsidR="00EB6572" w:rsidRPr="00014797">
              <w:rPr>
                <w:rFonts w:ascii="Times New Roman" w:hAnsi="Times New Roman"/>
                <w:bCs/>
                <w:iCs/>
                <w:sz w:val="28"/>
                <w:szCs w:val="28"/>
                <w:lang w:val="uk-UA"/>
              </w:rPr>
              <w:t xml:space="preserve"> </w:t>
            </w:r>
            <w:r w:rsidRPr="00014797">
              <w:rPr>
                <w:rFonts w:ascii="Times New Roman" w:hAnsi="Times New Roman"/>
                <w:bCs/>
                <w:iCs/>
                <w:sz w:val="28"/>
                <w:szCs w:val="28"/>
                <w:lang w:val="uk-UA"/>
              </w:rPr>
              <w:t xml:space="preserve"> сучасних </w:t>
            </w:r>
            <w:r w:rsidR="00EB6572" w:rsidRPr="00014797">
              <w:rPr>
                <w:rFonts w:ascii="Times New Roman" w:hAnsi="Times New Roman"/>
                <w:bCs/>
                <w:iCs/>
                <w:sz w:val="28"/>
                <w:szCs w:val="28"/>
                <w:lang w:val="uk-UA"/>
              </w:rPr>
              <w:t>тенденцій розвитку сфери публічного управління та адміністрування</w:t>
            </w:r>
            <w:r w:rsidRPr="00014797">
              <w:rPr>
                <w:rFonts w:ascii="Times New Roman" w:hAnsi="Times New Roman"/>
                <w:bCs/>
                <w:iCs/>
                <w:sz w:val="28"/>
                <w:szCs w:val="28"/>
                <w:lang w:val="uk-UA"/>
              </w:rPr>
              <w:t xml:space="preserve">, інструментів ефективної роботи та здатності до </w:t>
            </w:r>
            <w:r w:rsidR="00EB6572" w:rsidRPr="00014797">
              <w:rPr>
                <w:rFonts w:ascii="Times New Roman" w:hAnsi="Times New Roman"/>
                <w:bCs/>
                <w:iCs/>
                <w:sz w:val="28"/>
                <w:szCs w:val="28"/>
                <w:lang w:val="uk-UA"/>
              </w:rPr>
              <w:t xml:space="preserve"> </w:t>
            </w:r>
            <w:r w:rsidR="009616CA" w:rsidRPr="00014797">
              <w:rPr>
                <w:rFonts w:ascii="Times New Roman" w:hAnsi="Times New Roman"/>
                <w:bCs/>
                <w:iCs/>
                <w:sz w:val="28"/>
                <w:szCs w:val="28"/>
                <w:lang w:val="uk-UA"/>
              </w:rPr>
              <w:t>формування креативної, відповідальної, системної</w:t>
            </w:r>
            <w:r w:rsidR="00EB6572" w:rsidRPr="00014797">
              <w:rPr>
                <w:rFonts w:ascii="Times New Roman" w:hAnsi="Times New Roman"/>
                <w:bCs/>
                <w:iCs/>
                <w:sz w:val="28"/>
                <w:szCs w:val="28"/>
                <w:lang w:val="uk-UA"/>
              </w:rPr>
              <w:t xml:space="preserve"> </w:t>
            </w:r>
            <w:r w:rsidRPr="00014797">
              <w:rPr>
                <w:rFonts w:ascii="Times New Roman" w:hAnsi="Times New Roman"/>
                <w:bCs/>
                <w:iCs/>
                <w:sz w:val="28"/>
                <w:szCs w:val="28"/>
                <w:lang w:val="uk-UA"/>
              </w:rPr>
              <w:t>діяльності</w:t>
            </w:r>
            <w:r w:rsidR="009616CA" w:rsidRPr="00014797">
              <w:rPr>
                <w:rFonts w:ascii="Times New Roman" w:hAnsi="Times New Roman"/>
                <w:bCs/>
                <w:iCs/>
                <w:sz w:val="28"/>
                <w:szCs w:val="28"/>
                <w:lang w:val="uk-UA"/>
              </w:rPr>
              <w:t xml:space="preserve"> в умовах сталого розвитку.</w:t>
            </w:r>
          </w:p>
        </w:tc>
      </w:tr>
      <w:tr w:rsidR="007C5B95" w:rsidRPr="00014797" w14:paraId="0BA3A54B" w14:textId="77777777" w:rsidTr="003A3D2A">
        <w:trPr>
          <w:trHeight w:val="440"/>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A5DCD8E" w14:textId="77777777" w:rsidR="007C5B95" w:rsidRPr="00014797" w:rsidRDefault="003F41FC" w:rsidP="005B15CC">
            <w:pPr>
              <w:widowControl w:val="0"/>
              <w:autoSpaceDE w:val="0"/>
              <w:autoSpaceDN w:val="0"/>
              <w:adjustRightInd w:val="0"/>
              <w:spacing w:after="0" w:line="240" w:lineRule="auto"/>
              <w:ind w:firstLine="709"/>
              <w:jc w:val="center"/>
              <w:rPr>
                <w:rFonts w:ascii="Times New Roman" w:hAnsi="Times New Roman"/>
                <w:b/>
                <w:sz w:val="28"/>
                <w:szCs w:val="28"/>
                <w:lang w:val="uk-UA"/>
              </w:rPr>
            </w:pPr>
            <w:r w:rsidRPr="00014797">
              <w:rPr>
                <w:rFonts w:ascii="Times New Roman" w:hAnsi="Times New Roman"/>
                <w:b/>
                <w:sz w:val="28"/>
                <w:szCs w:val="28"/>
                <w:lang w:val="uk-UA"/>
              </w:rPr>
              <w:t>4.</w:t>
            </w:r>
            <w:r w:rsidR="007C5B95" w:rsidRPr="00014797">
              <w:rPr>
                <w:rFonts w:ascii="Times New Roman" w:hAnsi="Times New Roman"/>
                <w:b/>
                <w:sz w:val="28"/>
                <w:szCs w:val="28"/>
                <w:lang w:val="uk-UA"/>
              </w:rPr>
              <w:t xml:space="preserve"> Придатність випускників до працевлаштування та подальшого навчання</w:t>
            </w:r>
          </w:p>
        </w:tc>
      </w:tr>
      <w:tr w:rsidR="007C5B95" w:rsidRPr="00014797" w14:paraId="625AE48F"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08E685" w14:textId="77777777" w:rsidR="007C5B95" w:rsidRPr="00014797" w:rsidRDefault="007C5B95" w:rsidP="005B15CC">
            <w:pPr>
              <w:widowControl w:val="0"/>
              <w:autoSpaceDE w:val="0"/>
              <w:autoSpaceDN w:val="0"/>
              <w:adjustRightInd w:val="0"/>
              <w:spacing w:after="0" w:line="240" w:lineRule="auto"/>
              <w:rPr>
                <w:rFonts w:ascii="Times New Roman" w:hAnsi="Times New Roman"/>
                <w:sz w:val="28"/>
                <w:szCs w:val="28"/>
                <w:lang w:val="uk-UA"/>
              </w:rPr>
            </w:pPr>
            <w:bookmarkStart w:id="2" w:name="_Hlk69886773"/>
            <w:r w:rsidRPr="00014797">
              <w:rPr>
                <w:rFonts w:ascii="Times New Roman" w:hAnsi="Times New Roman"/>
                <w:bCs/>
                <w:sz w:val="28"/>
                <w:szCs w:val="28"/>
                <w:lang w:val="uk-UA"/>
              </w:rPr>
              <w:t>Придатність до працевлаштування</w:t>
            </w:r>
            <w:bookmarkEnd w:id="2"/>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7CCAA015" w14:textId="77777777" w:rsidR="00860D71"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Випускники можуть виконувати професійні роботи</w:t>
            </w:r>
            <w:r w:rsidR="00273111" w:rsidRPr="00014797">
              <w:rPr>
                <w:rFonts w:ascii="Times New Roman" w:hAnsi="Times New Roman"/>
                <w:sz w:val="28"/>
                <w:szCs w:val="28"/>
                <w:lang w:val="uk-UA"/>
              </w:rPr>
              <w:t xml:space="preserve">  на  посадах  згідно  </w:t>
            </w:r>
            <w:bookmarkStart w:id="3" w:name="_Hlk69886809"/>
            <w:r w:rsidR="00273111" w:rsidRPr="00014797">
              <w:rPr>
                <w:rFonts w:ascii="Times New Roman" w:hAnsi="Times New Roman"/>
                <w:sz w:val="28"/>
                <w:szCs w:val="28"/>
                <w:lang w:val="uk-UA"/>
              </w:rPr>
              <w:t xml:space="preserve">Державного  класифікатора  професій </w:t>
            </w:r>
            <w:r w:rsidR="00860D71" w:rsidRPr="00014797">
              <w:rPr>
                <w:rFonts w:ascii="Times New Roman" w:hAnsi="Times New Roman"/>
                <w:sz w:val="28"/>
                <w:szCs w:val="28"/>
                <w:lang w:val="uk-UA"/>
              </w:rPr>
              <w:t>ДК 003:2010:</w:t>
            </w:r>
            <w:bookmarkEnd w:id="3"/>
          </w:p>
          <w:p w14:paraId="3A48D23B" w14:textId="0A204948"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 Професіонали в сфері державної служби, аудиту,</w:t>
            </w:r>
            <w:r w:rsidR="00366D5B" w:rsidRPr="00014797">
              <w:rPr>
                <w:rFonts w:ascii="Times New Roman" w:hAnsi="Times New Roman"/>
                <w:sz w:val="28"/>
                <w:szCs w:val="28"/>
                <w:lang w:val="uk-UA"/>
              </w:rPr>
              <w:t xml:space="preserve"> </w:t>
            </w:r>
            <w:r w:rsidRPr="00014797">
              <w:rPr>
                <w:rFonts w:ascii="Times New Roman" w:hAnsi="Times New Roman"/>
                <w:sz w:val="28"/>
                <w:szCs w:val="28"/>
                <w:lang w:val="uk-UA"/>
              </w:rPr>
              <w:t>бухгалтерського обліку, праці та зайнятості, маркетингу, ефективності підприємництва, раціоналізації виробництва та інтелектуальної власності</w:t>
            </w:r>
          </w:p>
          <w:p w14:paraId="16B600BF" w14:textId="77777777"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 Професіонали у сфері державної служби, маркетингу, ефективності господарської діяльності, раціоналізації виробництва, інтелектуальної власності та інноваційної діяльності</w:t>
            </w:r>
          </w:p>
          <w:p w14:paraId="5F4754A9" w14:textId="77777777"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Професіонали державної служби</w:t>
            </w:r>
          </w:p>
          <w:p w14:paraId="4E87B6DA" w14:textId="77777777"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Адміністратор дозвільної системи</w:t>
            </w:r>
          </w:p>
          <w:p w14:paraId="629D06C8" w14:textId="0698BD3B"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Консультант (в апараті органів державної влади,</w:t>
            </w:r>
            <w:r w:rsidR="00366D5B" w:rsidRPr="00014797">
              <w:rPr>
                <w:rFonts w:ascii="Times New Roman" w:hAnsi="Times New Roman"/>
                <w:sz w:val="28"/>
                <w:szCs w:val="28"/>
                <w:lang w:val="uk-UA"/>
              </w:rPr>
              <w:t xml:space="preserve"> </w:t>
            </w:r>
            <w:r w:rsidRPr="00014797">
              <w:rPr>
                <w:rFonts w:ascii="Times New Roman" w:hAnsi="Times New Roman"/>
                <w:sz w:val="28"/>
                <w:szCs w:val="28"/>
                <w:lang w:val="uk-UA"/>
              </w:rPr>
              <w:t>виконкому)</w:t>
            </w:r>
          </w:p>
          <w:p w14:paraId="3D1A10FB" w14:textId="77777777"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Помічник-консультант народного депутата України</w:t>
            </w:r>
          </w:p>
          <w:p w14:paraId="1FE0B389" w14:textId="77777777" w:rsidR="005771E9"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Спеціаліст державної служби</w:t>
            </w:r>
          </w:p>
          <w:p w14:paraId="0A5462B1" w14:textId="77777777" w:rsidR="007C5B95" w:rsidRPr="00014797" w:rsidRDefault="005771E9" w:rsidP="005B15CC">
            <w:pPr>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2419.3 Спеціаліст з питань кадрової роботи та державної служби</w:t>
            </w:r>
          </w:p>
        </w:tc>
      </w:tr>
      <w:tr w:rsidR="007C5B95" w:rsidRPr="00014797" w14:paraId="48CCB7D1" w14:textId="77777777" w:rsidTr="00455053">
        <w:trPr>
          <w:trHeight w:val="748"/>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FF2DFF" w14:textId="77777777" w:rsidR="007C5B95" w:rsidRPr="00014797" w:rsidRDefault="00531B49"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bCs/>
                <w:sz w:val="28"/>
                <w:szCs w:val="28"/>
                <w:lang w:val="uk-UA"/>
              </w:rPr>
              <w:t>Продовження освіти</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4E09BF87" w14:textId="77777777" w:rsidR="00D05B7F" w:rsidRPr="00014797" w:rsidRDefault="00D05B7F" w:rsidP="005B15CC">
            <w:pPr>
              <w:widowControl w:val="0"/>
              <w:autoSpaceDE w:val="0"/>
              <w:autoSpaceDN w:val="0"/>
              <w:adjustRightInd w:val="0"/>
              <w:spacing w:after="0" w:line="240" w:lineRule="auto"/>
              <w:contextualSpacing/>
              <w:jc w:val="both"/>
              <w:rPr>
                <w:rFonts w:ascii="Times New Roman" w:hAnsi="Times New Roman"/>
                <w:bCs/>
                <w:sz w:val="28"/>
                <w:szCs w:val="28"/>
                <w:lang w:val="uk-UA"/>
              </w:rPr>
            </w:pPr>
            <w:r w:rsidRPr="00014797">
              <w:rPr>
                <w:rFonts w:ascii="Times New Roman" w:hAnsi="Times New Roman"/>
                <w:bCs/>
                <w:sz w:val="28"/>
                <w:szCs w:val="28"/>
                <w:lang w:val="uk-UA"/>
              </w:rPr>
              <w:t xml:space="preserve">Мають право продовжити навчання на другому </w:t>
            </w:r>
          </w:p>
          <w:p w14:paraId="4ED7F638" w14:textId="77777777" w:rsidR="00CC1E33" w:rsidRDefault="00D05B7F"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r w:rsidRPr="00014797">
              <w:rPr>
                <w:rFonts w:ascii="Times New Roman" w:hAnsi="Times New Roman"/>
                <w:bCs/>
                <w:sz w:val="28"/>
                <w:szCs w:val="28"/>
                <w:lang w:val="uk-UA"/>
              </w:rPr>
              <w:t>(магістерському) рівні вищої освіти.</w:t>
            </w:r>
          </w:p>
          <w:p w14:paraId="4E0D9DD5" w14:textId="77777777" w:rsidR="00455053" w:rsidRDefault="00455053"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7B6CC5E6" w14:textId="77777777" w:rsidR="00455053" w:rsidRDefault="00455053"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16F0FA60" w14:textId="77777777" w:rsidR="00455053" w:rsidRDefault="00455053"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35C1E50E" w14:textId="77777777" w:rsidR="00455053" w:rsidRDefault="00455053"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6A7D1C0E" w14:textId="1800444C" w:rsidR="00455053" w:rsidRDefault="00455053"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5D48E456" w14:textId="506C9115" w:rsidR="00B813F4" w:rsidRDefault="00B813F4"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7006A44C" w14:textId="77777777" w:rsidR="00B813F4" w:rsidRDefault="00B813F4" w:rsidP="00455053">
            <w:pPr>
              <w:widowControl w:val="0"/>
              <w:autoSpaceDE w:val="0"/>
              <w:autoSpaceDN w:val="0"/>
              <w:adjustRightInd w:val="0"/>
              <w:spacing w:after="0" w:line="240" w:lineRule="auto"/>
              <w:contextualSpacing/>
              <w:jc w:val="both"/>
              <w:rPr>
                <w:rFonts w:ascii="Times New Roman" w:hAnsi="Times New Roman"/>
                <w:bCs/>
                <w:sz w:val="28"/>
                <w:szCs w:val="28"/>
                <w:lang w:val="uk-UA"/>
              </w:rPr>
            </w:pPr>
          </w:p>
          <w:p w14:paraId="7B3203E7" w14:textId="4B99301F" w:rsidR="00455053" w:rsidRPr="00014797" w:rsidRDefault="00455053" w:rsidP="00455053">
            <w:pPr>
              <w:widowControl w:val="0"/>
              <w:autoSpaceDE w:val="0"/>
              <w:autoSpaceDN w:val="0"/>
              <w:adjustRightInd w:val="0"/>
              <w:spacing w:after="0" w:line="240" w:lineRule="auto"/>
              <w:contextualSpacing/>
              <w:jc w:val="both"/>
              <w:rPr>
                <w:rFonts w:ascii="Times New Roman" w:hAnsi="Times New Roman"/>
                <w:sz w:val="28"/>
                <w:szCs w:val="28"/>
                <w:lang w:val="uk-UA"/>
              </w:rPr>
            </w:pPr>
          </w:p>
        </w:tc>
      </w:tr>
      <w:tr w:rsidR="003F41FC" w:rsidRPr="00014797" w14:paraId="5F516926" w14:textId="77777777" w:rsidTr="003A3D2A">
        <w:trPr>
          <w:trHeight w:val="1"/>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0B4B35A" w14:textId="77777777" w:rsidR="003F41FC" w:rsidRPr="00014797" w:rsidRDefault="003F41FC" w:rsidP="005B15CC">
            <w:pPr>
              <w:widowControl w:val="0"/>
              <w:autoSpaceDE w:val="0"/>
              <w:autoSpaceDN w:val="0"/>
              <w:adjustRightInd w:val="0"/>
              <w:spacing w:after="0" w:line="240" w:lineRule="auto"/>
              <w:ind w:firstLine="709"/>
              <w:contextualSpacing/>
              <w:jc w:val="center"/>
              <w:rPr>
                <w:rFonts w:ascii="Times New Roman" w:hAnsi="Times New Roman"/>
                <w:b/>
                <w:bCs/>
                <w:sz w:val="28"/>
                <w:szCs w:val="28"/>
                <w:lang w:val="uk-UA"/>
              </w:rPr>
            </w:pPr>
            <w:r w:rsidRPr="00014797">
              <w:rPr>
                <w:rFonts w:ascii="Times New Roman" w:hAnsi="Times New Roman"/>
                <w:b/>
                <w:bCs/>
                <w:sz w:val="28"/>
                <w:szCs w:val="28"/>
                <w:lang w:val="uk-UA"/>
              </w:rPr>
              <w:t>5. Викладання та оцінювання</w:t>
            </w:r>
          </w:p>
        </w:tc>
      </w:tr>
      <w:tr w:rsidR="00273111" w:rsidRPr="00014797" w14:paraId="68EDA43C" w14:textId="77777777" w:rsidTr="00CC1E33">
        <w:trPr>
          <w:trHeight w:val="4822"/>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3BAE8C" w14:textId="77777777" w:rsidR="00273111" w:rsidRPr="00014797" w:rsidRDefault="00273111" w:rsidP="005B15CC">
            <w:pPr>
              <w:widowControl w:val="0"/>
              <w:autoSpaceDE w:val="0"/>
              <w:autoSpaceDN w:val="0"/>
              <w:adjustRightInd w:val="0"/>
              <w:spacing w:after="0" w:line="240" w:lineRule="auto"/>
              <w:rPr>
                <w:rFonts w:ascii="Times New Roman" w:hAnsi="Times New Roman"/>
                <w:sz w:val="28"/>
                <w:szCs w:val="28"/>
                <w:lang w:val="uk-UA"/>
              </w:rPr>
            </w:pPr>
            <w:r w:rsidRPr="00014797">
              <w:rPr>
                <w:rFonts w:ascii="Times New Roman" w:hAnsi="Times New Roman"/>
                <w:bCs/>
                <w:sz w:val="28"/>
                <w:szCs w:val="28"/>
                <w:lang w:val="uk-UA"/>
              </w:rPr>
              <w:lastRenderedPageBreak/>
              <w:t>Викладання та навчання</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79A3FF3B" w14:textId="77777777" w:rsidR="00273111" w:rsidRPr="00014797" w:rsidRDefault="00273111" w:rsidP="005B15CC">
            <w:pPr>
              <w:widowControl w:val="0"/>
              <w:spacing w:after="0" w:line="240" w:lineRule="auto"/>
              <w:jc w:val="both"/>
              <w:rPr>
                <w:rFonts w:ascii="Times New Roman" w:hAnsi="Times New Roman"/>
                <w:sz w:val="28"/>
                <w:szCs w:val="28"/>
                <w:shd w:val="clear" w:color="auto" w:fill="FFFFFF"/>
                <w:lang w:val="uk-UA" w:eastAsia="en-US"/>
              </w:rPr>
            </w:pPr>
            <w:proofErr w:type="spellStart"/>
            <w:r w:rsidRPr="00014797">
              <w:rPr>
                <w:rFonts w:ascii="Times New Roman" w:hAnsi="Times New Roman"/>
                <w:sz w:val="28"/>
                <w:szCs w:val="28"/>
                <w:shd w:val="clear" w:color="auto" w:fill="FFFFFF"/>
                <w:lang w:val="uk-UA" w:eastAsia="en-US"/>
              </w:rPr>
              <w:t>Студентоцентроване</w:t>
            </w:r>
            <w:proofErr w:type="spellEnd"/>
            <w:r w:rsidRPr="00014797">
              <w:rPr>
                <w:rFonts w:ascii="Times New Roman" w:hAnsi="Times New Roman"/>
                <w:sz w:val="28"/>
                <w:szCs w:val="28"/>
                <w:shd w:val="clear" w:color="auto" w:fill="FFFFFF"/>
                <w:lang w:val="uk-UA" w:eastAsia="en-US"/>
              </w:rPr>
              <w:t xml:space="preserve"> навчання</w:t>
            </w:r>
            <w:r w:rsidR="003F41FC" w:rsidRPr="00014797">
              <w:rPr>
                <w:rFonts w:ascii="Times New Roman" w:hAnsi="Times New Roman"/>
                <w:sz w:val="28"/>
                <w:szCs w:val="28"/>
                <w:shd w:val="clear" w:color="auto" w:fill="FFFFFF"/>
                <w:lang w:val="uk-UA" w:eastAsia="en-US"/>
              </w:rPr>
              <w:t xml:space="preserve"> на основі </w:t>
            </w:r>
            <w:proofErr w:type="spellStart"/>
            <w:r w:rsidR="003F41FC" w:rsidRPr="00014797">
              <w:rPr>
                <w:rFonts w:ascii="Times New Roman" w:hAnsi="Times New Roman"/>
                <w:sz w:val="28"/>
                <w:szCs w:val="28"/>
                <w:shd w:val="clear" w:color="auto" w:fill="FFFFFF"/>
                <w:lang w:val="uk-UA" w:eastAsia="en-US"/>
              </w:rPr>
              <w:t>компетентнісного</w:t>
            </w:r>
            <w:proofErr w:type="spellEnd"/>
            <w:r w:rsidR="003F41FC" w:rsidRPr="00014797">
              <w:rPr>
                <w:rFonts w:ascii="Times New Roman" w:hAnsi="Times New Roman"/>
                <w:sz w:val="28"/>
                <w:szCs w:val="28"/>
                <w:shd w:val="clear" w:color="auto" w:fill="FFFFFF"/>
                <w:lang w:val="uk-UA" w:eastAsia="en-US"/>
              </w:rPr>
              <w:t xml:space="preserve"> підходу з використанням платформи </w:t>
            </w:r>
            <w:proofErr w:type="spellStart"/>
            <w:r w:rsidR="003F41FC" w:rsidRPr="00014797">
              <w:rPr>
                <w:rFonts w:ascii="Times New Roman" w:hAnsi="Times New Roman"/>
                <w:sz w:val="28"/>
                <w:szCs w:val="28"/>
                <w:shd w:val="clear" w:color="auto" w:fill="FFFFFF"/>
                <w:lang w:val="uk-UA" w:eastAsia="en-US"/>
              </w:rPr>
              <w:t>Moodle</w:t>
            </w:r>
            <w:proofErr w:type="spellEnd"/>
            <w:r w:rsidRPr="00014797">
              <w:rPr>
                <w:rFonts w:ascii="Times New Roman" w:hAnsi="Times New Roman"/>
                <w:sz w:val="28"/>
                <w:szCs w:val="28"/>
                <w:shd w:val="clear" w:color="auto" w:fill="FFFFFF"/>
                <w:lang w:val="uk-UA" w:eastAsia="en-US"/>
              </w:rPr>
              <w:t>.</w:t>
            </w:r>
          </w:p>
          <w:p w14:paraId="23837A7D" w14:textId="41147C15" w:rsidR="00273111" w:rsidRPr="00014797" w:rsidRDefault="00273111" w:rsidP="005B15CC">
            <w:pPr>
              <w:pStyle w:val="TableParagraph"/>
              <w:tabs>
                <w:tab w:val="left" w:pos="538"/>
              </w:tabs>
              <w:ind w:left="0"/>
              <w:jc w:val="both"/>
              <w:rPr>
                <w:sz w:val="28"/>
                <w:szCs w:val="28"/>
              </w:rPr>
            </w:pPr>
            <w:r w:rsidRPr="00014797">
              <w:rPr>
                <w:sz w:val="28"/>
                <w:szCs w:val="28"/>
              </w:rPr>
              <w:t>Проведення</w:t>
            </w:r>
            <w:r w:rsidR="009D6A6C" w:rsidRPr="00014797">
              <w:rPr>
                <w:sz w:val="28"/>
                <w:szCs w:val="28"/>
              </w:rPr>
              <w:t xml:space="preserve"> лекційних, практичних </w:t>
            </w:r>
            <w:r w:rsidRPr="00014797">
              <w:rPr>
                <w:sz w:val="28"/>
                <w:szCs w:val="28"/>
              </w:rPr>
              <w:t>занять, розв’язання ситуаційних завдань, використання кейс-методу, ділових ігор, тренінгів, що розвивають лідерські здібності та уміння працювати в команді.</w:t>
            </w:r>
          </w:p>
          <w:p w14:paraId="05FED139" w14:textId="3D2765C6" w:rsidR="00273111" w:rsidRPr="00014797" w:rsidRDefault="005B15CC" w:rsidP="005B15CC">
            <w:pPr>
              <w:pStyle w:val="TableParagraph"/>
              <w:tabs>
                <w:tab w:val="left" w:pos="538"/>
              </w:tabs>
              <w:ind w:left="0"/>
              <w:jc w:val="both"/>
              <w:rPr>
                <w:sz w:val="28"/>
                <w:szCs w:val="28"/>
              </w:rPr>
            </w:pPr>
            <w:r w:rsidRPr="00455053">
              <w:rPr>
                <w:sz w:val="28"/>
                <w:szCs w:val="28"/>
              </w:rPr>
              <w:t xml:space="preserve">Участь здобувачів у роботі наукових гуртків для проведення </w:t>
            </w:r>
            <w:r w:rsidR="00273111" w:rsidRPr="00455053">
              <w:rPr>
                <w:sz w:val="28"/>
                <w:szCs w:val="28"/>
              </w:rPr>
              <w:t>досліджень з актуальних проблем</w:t>
            </w:r>
            <w:r w:rsidR="003F41FC" w:rsidRPr="00455053">
              <w:rPr>
                <w:sz w:val="28"/>
                <w:szCs w:val="28"/>
              </w:rPr>
              <w:t xml:space="preserve"> </w:t>
            </w:r>
            <w:r w:rsidR="00273111" w:rsidRPr="00455053">
              <w:rPr>
                <w:sz w:val="28"/>
                <w:szCs w:val="28"/>
              </w:rPr>
              <w:t>публічного управління, публікаці</w:t>
            </w:r>
            <w:r w:rsidRPr="00455053">
              <w:rPr>
                <w:sz w:val="28"/>
                <w:szCs w:val="28"/>
              </w:rPr>
              <w:t>я</w:t>
            </w:r>
            <w:r w:rsidR="00273111" w:rsidRPr="00455053">
              <w:rPr>
                <w:sz w:val="28"/>
                <w:szCs w:val="28"/>
              </w:rPr>
              <w:t xml:space="preserve"> наукових </w:t>
            </w:r>
            <w:r w:rsidRPr="00455053">
              <w:rPr>
                <w:sz w:val="28"/>
                <w:szCs w:val="28"/>
              </w:rPr>
              <w:t>тез</w:t>
            </w:r>
            <w:r w:rsidR="00273111" w:rsidRPr="00455053">
              <w:rPr>
                <w:sz w:val="28"/>
                <w:szCs w:val="28"/>
              </w:rPr>
              <w:t xml:space="preserve">, </w:t>
            </w:r>
            <w:r w:rsidRPr="00455053">
              <w:rPr>
                <w:sz w:val="28"/>
                <w:szCs w:val="28"/>
              </w:rPr>
              <w:t>участь у конкурсах</w:t>
            </w:r>
            <w:r w:rsidR="00273111" w:rsidRPr="00455053">
              <w:rPr>
                <w:sz w:val="28"/>
                <w:szCs w:val="28"/>
              </w:rPr>
              <w:t xml:space="preserve"> та олімпіад</w:t>
            </w:r>
            <w:r w:rsidRPr="00455053">
              <w:rPr>
                <w:sz w:val="28"/>
                <w:szCs w:val="28"/>
              </w:rPr>
              <w:t>ах</w:t>
            </w:r>
            <w:r w:rsidR="00273111" w:rsidRPr="00455053">
              <w:rPr>
                <w:sz w:val="28"/>
                <w:szCs w:val="28"/>
              </w:rPr>
              <w:t>.</w:t>
            </w:r>
          </w:p>
          <w:p w14:paraId="1BAD39F2" w14:textId="03C53B4D" w:rsidR="00273111" w:rsidRPr="00014797" w:rsidRDefault="00273111" w:rsidP="005B15CC">
            <w:pPr>
              <w:pStyle w:val="TableParagraph"/>
              <w:tabs>
                <w:tab w:val="left" w:pos="538"/>
              </w:tabs>
              <w:ind w:left="0"/>
              <w:jc w:val="both"/>
              <w:rPr>
                <w:sz w:val="28"/>
                <w:szCs w:val="28"/>
              </w:rPr>
            </w:pPr>
            <w:r w:rsidRPr="00014797">
              <w:rPr>
                <w:sz w:val="28"/>
                <w:szCs w:val="28"/>
              </w:rPr>
              <w:t>Виконання індивідуальних завдань, в тому числі курсових робіт, презентацій, завдань з практики,</w:t>
            </w:r>
            <w:r w:rsidRPr="00014797">
              <w:rPr>
                <w:sz w:val="28"/>
                <w:szCs w:val="28"/>
                <w:lang w:eastAsia="en-US"/>
              </w:rPr>
              <w:t xml:space="preserve"> кваліфікаційної (</w:t>
            </w:r>
            <w:r w:rsidR="00D05B7F" w:rsidRPr="00014797">
              <w:rPr>
                <w:sz w:val="28"/>
                <w:szCs w:val="28"/>
                <w:lang w:eastAsia="en-US"/>
              </w:rPr>
              <w:t>бакалаврсько</w:t>
            </w:r>
            <w:r w:rsidR="0023197B" w:rsidRPr="00014797">
              <w:rPr>
                <w:sz w:val="28"/>
                <w:szCs w:val="28"/>
                <w:lang w:eastAsia="en-US"/>
              </w:rPr>
              <w:t>ї</w:t>
            </w:r>
            <w:r w:rsidRPr="00014797">
              <w:rPr>
                <w:sz w:val="28"/>
                <w:szCs w:val="28"/>
                <w:lang w:eastAsia="en-US"/>
              </w:rPr>
              <w:t xml:space="preserve">) роботи. </w:t>
            </w:r>
          </w:p>
          <w:p w14:paraId="5F94C244" w14:textId="77777777" w:rsidR="00273111" w:rsidRPr="00014797" w:rsidRDefault="00273111" w:rsidP="005B15CC">
            <w:pPr>
              <w:widowControl w:val="0"/>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Застосовуються інноваційні технології електронного навчання.</w:t>
            </w:r>
            <w:r w:rsidRPr="00014797">
              <w:rPr>
                <w:rFonts w:ascii="Times New Roman" w:hAnsi="Times New Roman"/>
                <w:sz w:val="28"/>
                <w:szCs w:val="28"/>
                <w:lang w:val="uk-UA" w:eastAsia="en-US"/>
              </w:rPr>
              <w:t xml:space="preserve"> </w:t>
            </w:r>
          </w:p>
        </w:tc>
      </w:tr>
      <w:tr w:rsidR="00273111" w:rsidRPr="00090A77" w14:paraId="66366B27" w14:textId="77777777" w:rsidTr="003A3D2A">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C28376" w14:textId="77777777" w:rsidR="00273111" w:rsidRPr="00014797" w:rsidRDefault="00273111" w:rsidP="005B15CC">
            <w:pPr>
              <w:widowControl w:val="0"/>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bCs/>
                <w:sz w:val="28"/>
                <w:szCs w:val="28"/>
                <w:lang w:val="uk-UA"/>
              </w:rPr>
              <w:t>Оцінювання</w:t>
            </w:r>
          </w:p>
        </w:tc>
        <w:tc>
          <w:tcPr>
            <w:tcW w:w="7482" w:type="dxa"/>
            <w:tcBorders>
              <w:top w:val="single" w:sz="2" w:space="0" w:color="000000"/>
              <w:left w:val="single" w:sz="2" w:space="0" w:color="000000"/>
              <w:bottom w:val="single" w:sz="2" w:space="0" w:color="000000"/>
              <w:right w:val="single" w:sz="2" w:space="0" w:color="000000"/>
            </w:tcBorders>
            <w:shd w:val="clear" w:color="000000" w:fill="FFFFFF"/>
          </w:tcPr>
          <w:p w14:paraId="06D61BE5" w14:textId="39737D19" w:rsidR="00606933" w:rsidRPr="00014797" w:rsidRDefault="00606933" w:rsidP="005B15CC">
            <w:pPr>
              <w:pStyle w:val="TableParagraph"/>
              <w:ind w:left="0"/>
              <w:jc w:val="both"/>
              <w:rPr>
                <w:sz w:val="28"/>
                <w:szCs w:val="28"/>
              </w:rPr>
            </w:pPr>
            <w:r w:rsidRPr="00014797">
              <w:rPr>
                <w:sz w:val="28"/>
                <w:szCs w:val="28"/>
              </w:rPr>
              <w:t xml:space="preserve">Основні принципи організації та оцінювання поточного і підсумкового контролів регламентуються вимогами </w:t>
            </w:r>
            <w:hyperlink r:id="rId8" w:history="1">
              <w:r w:rsidRPr="00014797">
                <w:rPr>
                  <w:rStyle w:val="a3"/>
                  <w:sz w:val="28"/>
                  <w:szCs w:val="28"/>
                </w:rPr>
                <w:t>Положення про організацію освітнього процесу</w:t>
              </w:r>
            </w:hyperlink>
            <w:r w:rsidRPr="00014797">
              <w:rPr>
                <w:sz w:val="28"/>
                <w:szCs w:val="28"/>
              </w:rPr>
              <w:t xml:space="preserve"> і </w:t>
            </w:r>
            <w:hyperlink r:id="rId9" w:history="1">
              <w:r w:rsidRPr="00014797">
                <w:rPr>
                  <w:rStyle w:val="a3"/>
                  <w:sz w:val="28"/>
                  <w:szCs w:val="28"/>
                </w:rPr>
                <w:t>Положення про оцінювання знань здобувачів ВО</w:t>
              </w:r>
            </w:hyperlink>
            <w:r w:rsidRPr="00014797">
              <w:t>.</w:t>
            </w:r>
          </w:p>
          <w:p w14:paraId="643A34C2" w14:textId="13463118" w:rsidR="00273111" w:rsidRPr="00014797" w:rsidRDefault="00273111" w:rsidP="005B15CC">
            <w:pPr>
              <w:pStyle w:val="TableParagraph"/>
              <w:ind w:left="0"/>
              <w:jc w:val="both"/>
              <w:rPr>
                <w:sz w:val="28"/>
                <w:szCs w:val="28"/>
              </w:rPr>
            </w:pPr>
            <w:r w:rsidRPr="00014797">
              <w:rPr>
                <w:sz w:val="28"/>
                <w:szCs w:val="28"/>
              </w:rPr>
              <w:t xml:space="preserve">Оцінювання навчальних досягнень </w:t>
            </w:r>
            <w:r w:rsidR="003F41FC" w:rsidRPr="00014797">
              <w:rPr>
                <w:sz w:val="28"/>
                <w:szCs w:val="28"/>
              </w:rPr>
              <w:t>здобувачів</w:t>
            </w:r>
            <w:r w:rsidRPr="00014797">
              <w:rPr>
                <w:sz w:val="28"/>
                <w:szCs w:val="28"/>
              </w:rPr>
              <w:t xml:space="preserve"> здійснюється за національною шкалою (відмінно, добре, задовільно, незадовільно; зараховано, </w:t>
            </w:r>
            <w:proofErr w:type="spellStart"/>
            <w:r w:rsidRPr="00014797">
              <w:rPr>
                <w:sz w:val="28"/>
                <w:szCs w:val="28"/>
              </w:rPr>
              <w:t>незараховано</w:t>
            </w:r>
            <w:proofErr w:type="spellEnd"/>
            <w:r w:rsidRPr="00014797">
              <w:rPr>
                <w:sz w:val="28"/>
                <w:szCs w:val="28"/>
              </w:rPr>
              <w:t>); 100-бальною шкалою та шкалою ECTS (А, В, С, D, E, FX, F)</w:t>
            </w:r>
          </w:p>
          <w:p w14:paraId="2806F016" w14:textId="77777777" w:rsidR="00273111" w:rsidRPr="00014797" w:rsidRDefault="00273111" w:rsidP="005B15CC">
            <w:pPr>
              <w:pStyle w:val="TableParagraph"/>
              <w:ind w:left="0"/>
              <w:jc w:val="both"/>
              <w:rPr>
                <w:sz w:val="28"/>
                <w:szCs w:val="28"/>
              </w:rPr>
            </w:pPr>
            <w:r w:rsidRPr="00014797">
              <w:rPr>
                <w:sz w:val="28"/>
                <w:szCs w:val="28"/>
              </w:rPr>
              <w:t xml:space="preserve">Поточний контроль – опитування, модульні контрольні роботи, тестовий контроль, </w:t>
            </w:r>
            <w:r w:rsidR="003F41FC" w:rsidRPr="00014797">
              <w:rPr>
                <w:sz w:val="28"/>
                <w:szCs w:val="28"/>
              </w:rPr>
              <w:t xml:space="preserve">захист </w:t>
            </w:r>
            <w:r w:rsidRPr="00014797">
              <w:rPr>
                <w:sz w:val="28"/>
                <w:szCs w:val="28"/>
              </w:rPr>
              <w:t>звіт</w:t>
            </w:r>
            <w:r w:rsidR="003F41FC" w:rsidRPr="00014797">
              <w:rPr>
                <w:sz w:val="28"/>
                <w:szCs w:val="28"/>
              </w:rPr>
              <w:t>ів</w:t>
            </w:r>
            <w:r w:rsidRPr="00014797">
              <w:rPr>
                <w:sz w:val="28"/>
                <w:szCs w:val="28"/>
              </w:rPr>
              <w:t xml:space="preserve"> з практик, захист курсових робіт, презентація індивідуальних завдань.</w:t>
            </w:r>
          </w:p>
          <w:p w14:paraId="2D354E44" w14:textId="77777777" w:rsidR="00273111" w:rsidRPr="00014797" w:rsidRDefault="00273111" w:rsidP="005B15CC">
            <w:pPr>
              <w:pStyle w:val="TableParagraph"/>
              <w:ind w:left="0"/>
              <w:jc w:val="both"/>
              <w:rPr>
                <w:sz w:val="28"/>
                <w:szCs w:val="28"/>
              </w:rPr>
            </w:pPr>
            <w:r w:rsidRPr="00014797">
              <w:rPr>
                <w:sz w:val="28"/>
                <w:szCs w:val="28"/>
              </w:rPr>
              <w:t xml:space="preserve">Підсумковий контроль – екзамени </w:t>
            </w:r>
            <w:r w:rsidR="003F41FC" w:rsidRPr="00014797">
              <w:rPr>
                <w:sz w:val="28"/>
                <w:szCs w:val="28"/>
              </w:rPr>
              <w:t>або диференційовані</w:t>
            </w:r>
            <w:r w:rsidRPr="00014797">
              <w:rPr>
                <w:sz w:val="28"/>
                <w:szCs w:val="28"/>
              </w:rPr>
              <w:t xml:space="preserve"> заліки.</w:t>
            </w:r>
          </w:p>
          <w:p w14:paraId="71084B1C" w14:textId="1DE3484F" w:rsidR="00BE1F1F" w:rsidRPr="00014797" w:rsidRDefault="00273111" w:rsidP="005B15CC">
            <w:pPr>
              <w:widowControl w:val="0"/>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Атестація – </w:t>
            </w:r>
            <w:r w:rsidR="003139FA" w:rsidRPr="00014797">
              <w:rPr>
                <w:rFonts w:ascii="Times New Roman" w:hAnsi="Times New Roman"/>
                <w:sz w:val="28"/>
                <w:szCs w:val="28"/>
                <w:lang w:val="uk-UA"/>
              </w:rPr>
              <w:t>здійснюється у формі публічного захисту кваліфікаційної роботи та єдиного державного кваліфікаційного іспиту.</w:t>
            </w:r>
          </w:p>
        </w:tc>
      </w:tr>
      <w:tr w:rsidR="003F41FC" w:rsidRPr="00014797" w14:paraId="7E131C52" w14:textId="77777777" w:rsidTr="003A3D2A">
        <w:trPr>
          <w:trHeight w:val="1"/>
        </w:trPr>
        <w:tc>
          <w:tcPr>
            <w:tcW w:w="1049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0B9AC48" w14:textId="20ED3D88" w:rsidR="003F41FC" w:rsidRPr="00014797" w:rsidRDefault="00655418" w:rsidP="005B15CC">
            <w:pPr>
              <w:pStyle w:val="TableParagraph"/>
              <w:ind w:left="0"/>
              <w:jc w:val="center"/>
              <w:rPr>
                <w:sz w:val="28"/>
                <w:szCs w:val="28"/>
              </w:rPr>
            </w:pPr>
            <w:r w:rsidRPr="00014797">
              <w:rPr>
                <w:b/>
                <w:sz w:val="28"/>
                <w:szCs w:val="28"/>
              </w:rPr>
              <w:t>6. Програмні компетентності</w:t>
            </w:r>
          </w:p>
        </w:tc>
      </w:tr>
    </w:tbl>
    <w:tbl>
      <w:tblPr>
        <w:tblStyle w:val="ab"/>
        <w:tblW w:w="10490" w:type="dxa"/>
        <w:tblInd w:w="108" w:type="dxa"/>
        <w:tblLook w:val="04A0" w:firstRow="1" w:lastRow="0" w:firstColumn="1" w:lastColumn="0" w:noHBand="0" w:noVBand="1"/>
      </w:tblPr>
      <w:tblGrid>
        <w:gridCol w:w="2977"/>
        <w:gridCol w:w="7513"/>
      </w:tblGrid>
      <w:tr w:rsidR="006F3683" w:rsidRPr="00090A77" w14:paraId="6F209983" w14:textId="77777777" w:rsidTr="001D3EB3">
        <w:tc>
          <w:tcPr>
            <w:tcW w:w="2977" w:type="dxa"/>
          </w:tcPr>
          <w:p w14:paraId="3E3271A5" w14:textId="77777777" w:rsidR="006F3683" w:rsidRPr="00014797" w:rsidRDefault="006F3683"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Інтегральна компетентність</w:t>
            </w:r>
          </w:p>
        </w:tc>
        <w:tc>
          <w:tcPr>
            <w:tcW w:w="7513" w:type="dxa"/>
          </w:tcPr>
          <w:p w14:paraId="303EAA86" w14:textId="72F3D68D" w:rsidR="006F3683" w:rsidRPr="00014797" w:rsidRDefault="00606933"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ІК. </w:t>
            </w:r>
            <w:r w:rsidR="00D05B7F" w:rsidRPr="00014797">
              <w:rPr>
                <w:rFonts w:ascii="Times New Roman" w:hAnsi="Times New Roman"/>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6F3683" w:rsidRPr="00014797" w14:paraId="71E66DA5" w14:textId="77777777" w:rsidTr="001D3EB3">
        <w:tc>
          <w:tcPr>
            <w:tcW w:w="2977" w:type="dxa"/>
          </w:tcPr>
          <w:p w14:paraId="50AE37B1" w14:textId="77777777" w:rsidR="006F3683" w:rsidRPr="00014797" w:rsidRDefault="006F3683"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Загальні компетентності </w:t>
            </w:r>
          </w:p>
          <w:p w14:paraId="469B59F1" w14:textId="77777777" w:rsidR="006F3683" w:rsidRPr="00014797" w:rsidRDefault="006F3683" w:rsidP="005B15CC">
            <w:pPr>
              <w:spacing w:after="0" w:line="240" w:lineRule="auto"/>
              <w:jc w:val="both"/>
              <w:rPr>
                <w:rFonts w:ascii="Times New Roman" w:hAnsi="Times New Roman"/>
                <w:sz w:val="28"/>
                <w:szCs w:val="28"/>
                <w:lang w:val="uk-UA"/>
              </w:rPr>
            </w:pPr>
          </w:p>
          <w:p w14:paraId="50D647D2" w14:textId="77777777" w:rsidR="006F3683" w:rsidRPr="00014797" w:rsidRDefault="006F3683" w:rsidP="005B15CC">
            <w:pPr>
              <w:spacing w:after="0" w:line="240" w:lineRule="auto"/>
              <w:jc w:val="both"/>
              <w:rPr>
                <w:rFonts w:ascii="Times New Roman" w:hAnsi="Times New Roman"/>
                <w:sz w:val="28"/>
                <w:szCs w:val="28"/>
                <w:lang w:val="uk-UA"/>
              </w:rPr>
            </w:pPr>
          </w:p>
        </w:tc>
        <w:tc>
          <w:tcPr>
            <w:tcW w:w="7513" w:type="dxa"/>
          </w:tcPr>
          <w:p w14:paraId="3C7D8C6C" w14:textId="260023C5"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ЗК1.</w:t>
            </w:r>
            <w:r w:rsidRPr="00014797">
              <w:rPr>
                <w:rFonts w:ascii="Times New Roman" w:hAnsi="Times New Roman"/>
                <w:sz w:val="28"/>
                <w:szCs w:val="28"/>
                <w:lang w:val="uk-UA"/>
              </w:rPr>
              <w:tab/>
              <w:t>Здатність вчитися та оволодівати сучасними знаннями.</w:t>
            </w:r>
          </w:p>
          <w:p w14:paraId="3780F290" w14:textId="506DC6E0"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ЗК2.</w:t>
            </w:r>
            <w:r w:rsidRPr="00014797">
              <w:rPr>
                <w:rFonts w:ascii="Times New Roman" w:hAnsi="Times New Roman"/>
                <w:sz w:val="28"/>
                <w:szCs w:val="28"/>
                <w:lang w:val="uk-UA"/>
              </w:rPr>
              <w:tab/>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8E6444B" w14:textId="4B2F5945"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ЗК3.</w:t>
            </w:r>
            <w:r w:rsidRPr="00014797">
              <w:rPr>
                <w:rFonts w:ascii="Times New Roman" w:hAnsi="Times New Roman"/>
                <w:sz w:val="28"/>
                <w:szCs w:val="28"/>
                <w:lang w:val="uk-UA"/>
              </w:rPr>
              <w:tab/>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w:t>
            </w:r>
            <w:r w:rsidRPr="00014797">
              <w:rPr>
                <w:rFonts w:ascii="Times New Roman" w:hAnsi="Times New Roman"/>
                <w:sz w:val="28"/>
                <w:szCs w:val="28"/>
                <w:lang w:val="uk-UA"/>
              </w:rPr>
              <w:lastRenderedPageBreak/>
              <w:t>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4D6E41C" w14:textId="4AB18384"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ЗК4.</w:t>
            </w:r>
            <w:r w:rsidRPr="00014797">
              <w:rPr>
                <w:rFonts w:ascii="Times New Roman" w:hAnsi="Times New Roman"/>
                <w:sz w:val="28"/>
                <w:szCs w:val="28"/>
                <w:lang w:val="uk-UA"/>
              </w:rPr>
              <w:tab/>
              <w:t>Здатність бути критичним і самокритичним.</w:t>
            </w:r>
          </w:p>
          <w:p w14:paraId="22F9F179" w14:textId="4132F0B1"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ЗК5.</w:t>
            </w:r>
            <w:r w:rsidRPr="00014797">
              <w:rPr>
                <w:rFonts w:ascii="Times New Roman" w:hAnsi="Times New Roman"/>
                <w:sz w:val="28"/>
                <w:szCs w:val="28"/>
                <w:lang w:val="uk-UA"/>
              </w:rPr>
              <w:tab/>
              <w:t>Здатність до адаптації та дії в новій ситуації.</w:t>
            </w:r>
          </w:p>
          <w:p w14:paraId="69B166A0" w14:textId="29D1E927"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ЗК6.</w:t>
            </w:r>
            <w:r w:rsidRPr="00014797">
              <w:rPr>
                <w:rFonts w:ascii="Times New Roman" w:hAnsi="Times New Roman"/>
                <w:sz w:val="28"/>
                <w:szCs w:val="28"/>
                <w:lang w:val="uk-UA"/>
              </w:rPr>
              <w:tab/>
              <w:t>Здатність працювати в команді.</w:t>
            </w:r>
          </w:p>
          <w:p w14:paraId="55BB06C1" w14:textId="5A94D65E"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ЗК7.</w:t>
            </w:r>
            <w:r w:rsidRPr="00014797">
              <w:rPr>
                <w:rFonts w:ascii="Times New Roman" w:hAnsi="Times New Roman"/>
                <w:sz w:val="28"/>
                <w:szCs w:val="28"/>
                <w:lang w:val="uk-UA"/>
              </w:rPr>
              <w:tab/>
              <w:t>Здатність планувати та управляти часом.</w:t>
            </w:r>
          </w:p>
          <w:p w14:paraId="02FEF2E8" w14:textId="1EA010F7"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ЗК8.</w:t>
            </w:r>
            <w:r w:rsidRPr="00014797">
              <w:rPr>
                <w:rFonts w:ascii="Times New Roman" w:hAnsi="Times New Roman"/>
                <w:sz w:val="28"/>
                <w:szCs w:val="28"/>
                <w:lang w:val="uk-UA"/>
              </w:rPr>
              <w:tab/>
              <w:t>Вміння виявляти, ставити та вирішувати проблеми.</w:t>
            </w:r>
          </w:p>
          <w:p w14:paraId="09B96B20" w14:textId="0E967016"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ЗК9.</w:t>
            </w:r>
            <w:r w:rsidRPr="00014797">
              <w:rPr>
                <w:rFonts w:ascii="Times New Roman" w:hAnsi="Times New Roman"/>
                <w:sz w:val="28"/>
                <w:szCs w:val="28"/>
                <w:lang w:val="uk-UA"/>
              </w:rPr>
              <w:tab/>
              <w:t>Здатність до пошуку, оброблення та аналізу інформації з різних джерел.</w:t>
            </w:r>
          </w:p>
          <w:p w14:paraId="294F70FD" w14:textId="63E14869"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ЗК10.</w:t>
            </w:r>
            <w:r w:rsidRPr="00014797">
              <w:rPr>
                <w:rFonts w:ascii="Times New Roman" w:hAnsi="Times New Roman"/>
                <w:sz w:val="28"/>
                <w:szCs w:val="28"/>
                <w:lang w:val="uk-UA"/>
              </w:rPr>
              <w:tab/>
              <w:t>Здатність спілкуватися державною мовою як усно, так і письмово.</w:t>
            </w:r>
          </w:p>
          <w:p w14:paraId="72756E71" w14:textId="2D14AC2C" w:rsidR="006F3683"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ЗК11.</w:t>
            </w:r>
            <w:r w:rsidRPr="00014797">
              <w:rPr>
                <w:rFonts w:ascii="Times New Roman" w:hAnsi="Times New Roman"/>
                <w:sz w:val="28"/>
                <w:szCs w:val="28"/>
                <w:lang w:val="uk-UA"/>
              </w:rPr>
              <w:tab/>
              <w:t>Здатність спілкуватися іноземною мовою.</w:t>
            </w:r>
          </w:p>
          <w:p w14:paraId="71F34CC7" w14:textId="4CDE0FFE"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ЗК12.</w:t>
            </w:r>
            <w:r w:rsidRPr="00014797">
              <w:rPr>
                <w:rFonts w:ascii="Times New Roman" w:hAnsi="Times New Roman"/>
                <w:sz w:val="28"/>
                <w:szCs w:val="28"/>
                <w:lang w:val="uk-UA"/>
              </w:rPr>
              <w:tab/>
              <w:t>Навички міжособистісної взаємодії.</w:t>
            </w:r>
          </w:p>
          <w:p w14:paraId="705B194C" w14:textId="08570C19"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ЗК13.</w:t>
            </w:r>
            <w:r w:rsidRPr="00014797">
              <w:rPr>
                <w:rFonts w:ascii="Times New Roman" w:hAnsi="Times New Roman"/>
                <w:sz w:val="28"/>
                <w:szCs w:val="28"/>
                <w:lang w:val="uk-UA"/>
              </w:rPr>
              <w:tab/>
              <w:t>Здатність спілкуватися з представниками інших професійних груп різного рівня (з експертами з інших галузей знань/видів діяльності).</w:t>
            </w:r>
          </w:p>
        </w:tc>
      </w:tr>
      <w:tr w:rsidR="006F3683" w:rsidRPr="00014797" w14:paraId="3E3FB5E7" w14:textId="77777777" w:rsidTr="001D3EB3">
        <w:tc>
          <w:tcPr>
            <w:tcW w:w="2977" w:type="dxa"/>
          </w:tcPr>
          <w:p w14:paraId="300948A8" w14:textId="77777777" w:rsidR="006F3683" w:rsidRPr="00014797" w:rsidRDefault="006F3683"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lastRenderedPageBreak/>
              <w:t xml:space="preserve">Спеціальні (фахові, предметні) компетентності  </w:t>
            </w:r>
          </w:p>
          <w:p w14:paraId="6F35164B" w14:textId="77777777" w:rsidR="006F3683" w:rsidRPr="00014797" w:rsidRDefault="006F3683" w:rsidP="005B15CC">
            <w:pPr>
              <w:spacing w:after="0" w:line="240" w:lineRule="auto"/>
              <w:jc w:val="both"/>
              <w:rPr>
                <w:rFonts w:ascii="Times New Roman" w:hAnsi="Times New Roman"/>
                <w:sz w:val="28"/>
                <w:szCs w:val="28"/>
                <w:lang w:val="uk-UA"/>
              </w:rPr>
            </w:pPr>
          </w:p>
        </w:tc>
        <w:tc>
          <w:tcPr>
            <w:tcW w:w="7513" w:type="dxa"/>
          </w:tcPr>
          <w:p w14:paraId="54D4951E" w14:textId="55B43CAB"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ФК1. Здатність до соціальної взаємодії, до співробітництва й розв’язання конфліктів.</w:t>
            </w:r>
          </w:p>
          <w:p w14:paraId="3ACF2093" w14:textId="78B2319F"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ФК2. Здатність забезпечувати належний рівень вироблення та використання управлінських продуктів, послуг чи процесів.</w:t>
            </w:r>
          </w:p>
          <w:p w14:paraId="1B7378AE" w14:textId="0A96841A"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ФК3. Здатність</w:t>
            </w:r>
            <w:r w:rsidRPr="00014797">
              <w:rPr>
                <w:rFonts w:ascii="Times New Roman" w:hAnsi="Times New Roman"/>
                <w:sz w:val="28"/>
                <w:szCs w:val="28"/>
                <w:lang w:val="uk-UA"/>
              </w:rPr>
              <w:tab/>
              <w:t>забезпечувати</w:t>
            </w:r>
            <w:r w:rsidRPr="00014797">
              <w:rPr>
                <w:rFonts w:ascii="Times New Roman" w:hAnsi="Times New Roman"/>
                <w:sz w:val="28"/>
                <w:szCs w:val="28"/>
                <w:lang w:val="uk-UA"/>
              </w:rPr>
              <w:tab/>
              <w:t xml:space="preserve">дотримання </w:t>
            </w:r>
            <w:r w:rsidR="002C679A" w:rsidRPr="00014797">
              <w:rPr>
                <w:rFonts w:ascii="Times New Roman" w:hAnsi="Times New Roman"/>
                <w:sz w:val="28"/>
                <w:szCs w:val="28"/>
                <w:lang w:val="uk-UA"/>
              </w:rPr>
              <w:t>н</w:t>
            </w:r>
            <w:r w:rsidRPr="00014797">
              <w:rPr>
                <w:rFonts w:ascii="Times New Roman" w:hAnsi="Times New Roman"/>
                <w:sz w:val="28"/>
                <w:szCs w:val="28"/>
                <w:lang w:val="uk-UA"/>
              </w:rPr>
              <w:t>ормативно-правових та морально-етичних норм поведінки.</w:t>
            </w:r>
          </w:p>
          <w:p w14:paraId="121872A0" w14:textId="1DCB96D4"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ФК4. Здатність</w:t>
            </w:r>
            <w:r w:rsidRPr="00014797">
              <w:rPr>
                <w:rFonts w:ascii="Times New Roman" w:hAnsi="Times New Roman"/>
                <w:sz w:val="28"/>
                <w:szCs w:val="28"/>
                <w:lang w:val="uk-UA"/>
              </w:rPr>
              <w:tab/>
              <w:t>використовувати</w:t>
            </w:r>
            <w:r w:rsidRPr="00014797">
              <w:rPr>
                <w:rFonts w:ascii="Times New Roman" w:hAnsi="Times New Roman"/>
                <w:sz w:val="28"/>
                <w:szCs w:val="28"/>
                <w:lang w:val="uk-UA"/>
              </w:rPr>
              <w:tab/>
              <w:t>в</w:t>
            </w:r>
            <w:r w:rsidRPr="00014797">
              <w:rPr>
                <w:rFonts w:ascii="Times New Roman" w:hAnsi="Times New Roman"/>
                <w:sz w:val="28"/>
                <w:szCs w:val="28"/>
                <w:lang w:val="uk-UA"/>
              </w:rPr>
              <w:tab/>
              <w:t>процесі підг</w:t>
            </w:r>
            <w:r w:rsidR="00014797" w:rsidRPr="00014797">
              <w:rPr>
                <w:rFonts w:ascii="Times New Roman" w:hAnsi="Times New Roman"/>
                <w:sz w:val="28"/>
                <w:szCs w:val="28"/>
                <w:lang w:val="uk-UA"/>
              </w:rPr>
              <w:t xml:space="preserve">отовки </w:t>
            </w:r>
            <w:r w:rsidRPr="00014797">
              <w:rPr>
                <w:rFonts w:ascii="Times New Roman" w:hAnsi="Times New Roman"/>
                <w:sz w:val="28"/>
                <w:szCs w:val="28"/>
                <w:lang w:val="uk-UA"/>
              </w:rPr>
              <w:t>і впровадження управлінських рішень сучасні ІКТ.</w:t>
            </w:r>
          </w:p>
          <w:p w14:paraId="3A072F08" w14:textId="474BB358"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ФК5. Здатність</w:t>
            </w:r>
            <w:r w:rsidRPr="00014797">
              <w:rPr>
                <w:rFonts w:ascii="Times New Roman" w:hAnsi="Times New Roman"/>
                <w:sz w:val="28"/>
                <w:szCs w:val="28"/>
                <w:lang w:val="uk-UA"/>
              </w:rPr>
              <w:tab/>
              <w:t>використовувати</w:t>
            </w:r>
            <w:r w:rsidRPr="00014797">
              <w:rPr>
                <w:rFonts w:ascii="Times New Roman" w:hAnsi="Times New Roman"/>
                <w:sz w:val="28"/>
                <w:szCs w:val="28"/>
                <w:lang w:val="uk-UA"/>
              </w:rPr>
              <w:tab/>
              <w:t>систему електронного документообігу.</w:t>
            </w:r>
          </w:p>
          <w:p w14:paraId="312AF39C" w14:textId="57774DC4"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ФК6. Зда</w:t>
            </w:r>
            <w:r w:rsidR="00014797" w:rsidRPr="00014797">
              <w:rPr>
                <w:rFonts w:ascii="Times New Roman" w:hAnsi="Times New Roman"/>
                <w:sz w:val="28"/>
                <w:szCs w:val="28"/>
                <w:lang w:val="uk-UA"/>
              </w:rPr>
              <w:t>тність</w:t>
            </w:r>
            <w:r w:rsidR="00014797" w:rsidRPr="00014797">
              <w:rPr>
                <w:rFonts w:ascii="Times New Roman" w:hAnsi="Times New Roman"/>
                <w:sz w:val="28"/>
                <w:szCs w:val="28"/>
                <w:lang w:val="uk-UA"/>
              </w:rPr>
              <w:tab/>
              <w:t>здійснювати інформаційно-</w:t>
            </w:r>
            <w:r w:rsidRPr="00014797">
              <w:rPr>
                <w:rFonts w:ascii="Times New Roman" w:hAnsi="Times New Roman"/>
                <w:sz w:val="28"/>
                <w:szCs w:val="28"/>
                <w:lang w:val="uk-UA"/>
              </w:rPr>
              <w:t>аналітичне забезпе</w:t>
            </w:r>
            <w:r w:rsidR="00014797" w:rsidRPr="00014797">
              <w:rPr>
                <w:rFonts w:ascii="Times New Roman" w:hAnsi="Times New Roman"/>
                <w:sz w:val="28"/>
                <w:szCs w:val="28"/>
                <w:lang w:val="uk-UA"/>
              </w:rPr>
              <w:t>чення</w:t>
            </w:r>
            <w:r w:rsidR="00014797" w:rsidRPr="00014797">
              <w:rPr>
                <w:rFonts w:ascii="Times New Roman" w:hAnsi="Times New Roman"/>
                <w:sz w:val="28"/>
                <w:szCs w:val="28"/>
                <w:lang w:val="uk-UA"/>
              </w:rPr>
              <w:tab/>
              <w:t xml:space="preserve">управлінських процесів із </w:t>
            </w:r>
            <w:r w:rsidRPr="00014797">
              <w:rPr>
                <w:rFonts w:ascii="Times New Roman" w:hAnsi="Times New Roman"/>
                <w:sz w:val="28"/>
                <w:szCs w:val="28"/>
                <w:lang w:val="uk-UA"/>
              </w:rPr>
              <w:t>використанням сучасних інформаційних ресурсів та технологій.</w:t>
            </w:r>
          </w:p>
          <w:p w14:paraId="72AF6B29" w14:textId="20BFA465"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ФК7. Здатність</w:t>
            </w:r>
            <w:r w:rsidRPr="00014797">
              <w:rPr>
                <w:rFonts w:ascii="Times New Roman" w:hAnsi="Times New Roman"/>
                <w:sz w:val="28"/>
                <w:szCs w:val="28"/>
                <w:lang w:val="uk-UA"/>
              </w:rPr>
              <w:tab/>
              <w:t>ро</w:t>
            </w:r>
            <w:r w:rsidR="00014797" w:rsidRPr="00014797">
              <w:rPr>
                <w:rFonts w:ascii="Times New Roman" w:hAnsi="Times New Roman"/>
                <w:sz w:val="28"/>
                <w:szCs w:val="28"/>
                <w:lang w:val="uk-UA"/>
              </w:rPr>
              <w:t>зробляти</w:t>
            </w:r>
            <w:r w:rsidR="00014797" w:rsidRPr="00014797">
              <w:rPr>
                <w:rFonts w:ascii="Times New Roman" w:hAnsi="Times New Roman"/>
                <w:sz w:val="28"/>
                <w:szCs w:val="28"/>
                <w:lang w:val="uk-UA"/>
              </w:rPr>
              <w:tab/>
              <w:t>тактичні</w:t>
            </w:r>
            <w:r w:rsidR="00014797" w:rsidRPr="00014797">
              <w:rPr>
                <w:rFonts w:ascii="Times New Roman" w:hAnsi="Times New Roman"/>
                <w:sz w:val="28"/>
                <w:szCs w:val="28"/>
                <w:lang w:val="uk-UA"/>
              </w:rPr>
              <w:tab/>
              <w:t xml:space="preserve">та оперативні </w:t>
            </w:r>
            <w:r w:rsidRPr="00014797">
              <w:rPr>
                <w:rFonts w:ascii="Times New Roman" w:hAnsi="Times New Roman"/>
                <w:sz w:val="28"/>
                <w:szCs w:val="28"/>
                <w:lang w:val="uk-UA"/>
              </w:rPr>
              <w:t>плани управлінської діяльності.</w:t>
            </w:r>
          </w:p>
          <w:p w14:paraId="2765F10F" w14:textId="01E5DE93"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ФК8. Здатність готувати проекти управлінських рішень та їх впроваджувати.</w:t>
            </w:r>
          </w:p>
          <w:p w14:paraId="0CDDA2C5" w14:textId="737E8143"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ФК9. Здатність впроваджувати інноваційні технології.</w:t>
            </w:r>
          </w:p>
          <w:p w14:paraId="57E94E1D" w14:textId="2175F08E"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ФК10.Здатність до дослідницької та пошукової діяльності в сфері публічного управління та адміністрування.</w:t>
            </w:r>
          </w:p>
          <w:p w14:paraId="6B4B2E64" w14:textId="10F72213" w:rsidR="006F3683"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ФК11.Здатність у складі робочої групи проводити прикладні дослідження</w:t>
            </w:r>
            <w:r w:rsidRPr="00014797">
              <w:rPr>
                <w:rFonts w:ascii="Times New Roman" w:hAnsi="Times New Roman"/>
                <w:sz w:val="28"/>
                <w:szCs w:val="28"/>
                <w:lang w:val="uk-UA"/>
              </w:rPr>
              <w:tab/>
              <w:t>в</w:t>
            </w:r>
            <w:r w:rsidRPr="00014797">
              <w:rPr>
                <w:rFonts w:ascii="Times New Roman" w:hAnsi="Times New Roman"/>
                <w:sz w:val="28"/>
                <w:szCs w:val="28"/>
                <w:lang w:val="uk-UA"/>
              </w:rPr>
              <w:tab/>
              <w:t>сфері</w:t>
            </w:r>
            <w:r w:rsidRPr="00014797">
              <w:rPr>
                <w:rFonts w:ascii="Times New Roman" w:hAnsi="Times New Roman"/>
                <w:sz w:val="28"/>
                <w:szCs w:val="28"/>
                <w:lang w:val="uk-UA"/>
              </w:rPr>
              <w:tab/>
              <w:t>публічного управління</w:t>
            </w:r>
            <w:r w:rsidRPr="00014797">
              <w:rPr>
                <w:rFonts w:ascii="Times New Roman" w:hAnsi="Times New Roman"/>
                <w:sz w:val="28"/>
                <w:szCs w:val="28"/>
                <w:lang w:val="uk-UA"/>
              </w:rPr>
              <w:tab/>
              <w:t>та адміністрування.</w:t>
            </w:r>
          </w:p>
        </w:tc>
      </w:tr>
    </w:tbl>
    <w:tbl>
      <w:tblPr>
        <w:tblW w:w="10490" w:type="dxa"/>
        <w:tblInd w:w="108" w:type="dxa"/>
        <w:tblLayout w:type="fixed"/>
        <w:tblLook w:val="0000" w:firstRow="0" w:lastRow="0" w:firstColumn="0" w:lastColumn="0" w:noHBand="0" w:noVBand="0"/>
      </w:tblPr>
      <w:tblGrid>
        <w:gridCol w:w="10490"/>
      </w:tblGrid>
      <w:tr w:rsidR="002606A8" w:rsidRPr="00014797" w14:paraId="7A7EBEBB" w14:textId="77777777" w:rsidTr="00AE1934">
        <w:trPr>
          <w:trHeight w:val="1"/>
        </w:trPr>
        <w:tc>
          <w:tcPr>
            <w:tcW w:w="1049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323743" w14:textId="77777777" w:rsidR="002606A8" w:rsidRPr="00014797" w:rsidRDefault="002606A8" w:rsidP="005B15CC">
            <w:pPr>
              <w:pStyle w:val="TableParagraph"/>
              <w:ind w:left="0"/>
              <w:jc w:val="center"/>
              <w:rPr>
                <w:b/>
                <w:sz w:val="28"/>
                <w:szCs w:val="28"/>
              </w:rPr>
            </w:pPr>
            <w:r w:rsidRPr="00014797">
              <w:rPr>
                <w:b/>
                <w:sz w:val="28"/>
                <w:szCs w:val="28"/>
              </w:rPr>
              <w:t>7. Програмні результати навчання</w:t>
            </w:r>
          </w:p>
        </w:tc>
      </w:tr>
    </w:tbl>
    <w:tbl>
      <w:tblPr>
        <w:tblStyle w:val="ab"/>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F02772" w:rsidRPr="00014797" w14:paraId="0F4EDB1F" w14:textId="77777777" w:rsidTr="00CC1E33">
        <w:tc>
          <w:tcPr>
            <w:tcW w:w="2977" w:type="dxa"/>
          </w:tcPr>
          <w:p w14:paraId="6B681161" w14:textId="2F92F7E3" w:rsidR="001E5799" w:rsidRPr="00014797" w:rsidRDefault="00F02772" w:rsidP="005B15CC">
            <w:pPr>
              <w:spacing w:after="0" w:line="240" w:lineRule="auto"/>
              <w:jc w:val="both"/>
              <w:rPr>
                <w:rFonts w:ascii="Times New Roman" w:hAnsi="Times New Roman"/>
                <w:i/>
                <w:sz w:val="28"/>
                <w:szCs w:val="28"/>
                <w:lang w:val="uk-UA"/>
              </w:rPr>
            </w:pPr>
            <w:r w:rsidRPr="00014797">
              <w:rPr>
                <w:rFonts w:ascii="Times New Roman" w:hAnsi="Times New Roman"/>
                <w:sz w:val="28"/>
                <w:szCs w:val="28"/>
                <w:lang w:val="uk-UA"/>
              </w:rPr>
              <w:t>Програмні результати навчання</w:t>
            </w:r>
            <w:r w:rsidR="001E5799" w:rsidRPr="00014797">
              <w:rPr>
                <w:rFonts w:ascii="Times New Roman" w:hAnsi="Times New Roman"/>
                <w:sz w:val="28"/>
                <w:szCs w:val="28"/>
                <w:lang w:val="uk-UA"/>
              </w:rPr>
              <w:t xml:space="preserve">, визначені </w:t>
            </w:r>
            <w:r w:rsidR="00606933" w:rsidRPr="00014797">
              <w:rPr>
                <w:rFonts w:ascii="Times New Roman" w:hAnsi="Times New Roman"/>
                <w:sz w:val="28"/>
                <w:szCs w:val="28"/>
                <w:lang w:val="uk-UA"/>
              </w:rPr>
              <w:t>стандартом вищої освіти спеціальності</w:t>
            </w:r>
          </w:p>
          <w:p w14:paraId="126FA369" w14:textId="77777777" w:rsidR="00F02772" w:rsidRPr="00014797" w:rsidRDefault="00F02772" w:rsidP="005B15CC">
            <w:pPr>
              <w:spacing w:after="0" w:line="240" w:lineRule="auto"/>
              <w:jc w:val="both"/>
              <w:rPr>
                <w:rFonts w:ascii="Times New Roman" w:hAnsi="Times New Roman"/>
                <w:i/>
                <w:sz w:val="28"/>
                <w:szCs w:val="28"/>
                <w:lang w:val="uk-UA"/>
              </w:rPr>
            </w:pPr>
          </w:p>
          <w:p w14:paraId="5FDCBFA5" w14:textId="77777777" w:rsidR="00F02772" w:rsidRPr="00014797" w:rsidRDefault="00F02772" w:rsidP="005B15CC">
            <w:pPr>
              <w:spacing w:after="0" w:line="240" w:lineRule="auto"/>
              <w:jc w:val="both"/>
              <w:rPr>
                <w:rFonts w:ascii="Times New Roman" w:hAnsi="Times New Roman"/>
                <w:i/>
                <w:sz w:val="24"/>
                <w:szCs w:val="24"/>
                <w:lang w:val="uk-UA"/>
              </w:rPr>
            </w:pPr>
          </w:p>
        </w:tc>
        <w:tc>
          <w:tcPr>
            <w:tcW w:w="7513" w:type="dxa"/>
          </w:tcPr>
          <w:p w14:paraId="3356D440" w14:textId="632FEDF7" w:rsidR="007D7585" w:rsidRPr="00014797" w:rsidRDefault="00E2230E"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lastRenderedPageBreak/>
              <w:t xml:space="preserve">РН1. </w:t>
            </w:r>
            <w:r w:rsidR="007D7585" w:rsidRPr="00014797">
              <w:rPr>
                <w:rFonts w:ascii="Times New Roman" w:hAnsi="Times New Roman"/>
                <w:sz w:val="28"/>
                <w:szCs w:val="28"/>
                <w:lang w:val="uk-UA"/>
              </w:rPr>
              <w:t>Використовувати</w:t>
            </w:r>
            <w:r w:rsidR="007D7585" w:rsidRPr="00014797">
              <w:rPr>
                <w:rFonts w:ascii="Times New Roman" w:hAnsi="Times New Roman"/>
                <w:sz w:val="28"/>
                <w:szCs w:val="28"/>
                <w:lang w:val="uk-UA"/>
              </w:rPr>
              <w:tab/>
              <w:t>базові</w:t>
            </w:r>
            <w:r w:rsidR="007D7585" w:rsidRPr="00014797">
              <w:rPr>
                <w:rFonts w:ascii="Times New Roman" w:hAnsi="Times New Roman"/>
                <w:sz w:val="28"/>
                <w:szCs w:val="28"/>
                <w:lang w:val="uk-UA"/>
              </w:rPr>
              <w:tab/>
              <w:t>знання</w:t>
            </w:r>
            <w:r w:rsidR="007D7585" w:rsidRPr="00014797">
              <w:rPr>
                <w:rFonts w:ascii="Times New Roman" w:hAnsi="Times New Roman"/>
                <w:sz w:val="28"/>
                <w:szCs w:val="28"/>
                <w:lang w:val="uk-UA"/>
              </w:rPr>
              <w:tab/>
              <w:t>з історичних,</w:t>
            </w:r>
            <w:r w:rsidR="001D3EB3">
              <w:rPr>
                <w:rFonts w:ascii="Times New Roman" w:hAnsi="Times New Roman"/>
                <w:sz w:val="28"/>
                <w:szCs w:val="28"/>
                <w:lang w:val="uk-UA"/>
              </w:rPr>
              <w:t xml:space="preserve"> </w:t>
            </w:r>
            <w:r w:rsidR="007D7585" w:rsidRPr="00014797">
              <w:rPr>
                <w:rFonts w:ascii="Times New Roman" w:hAnsi="Times New Roman"/>
                <w:sz w:val="28"/>
                <w:szCs w:val="28"/>
                <w:lang w:val="uk-UA"/>
              </w:rPr>
              <w:t>культурних,</w:t>
            </w:r>
            <w:r w:rsidR="007D7585" w:rsidRPr="00014797">
              <w:rPr>
                <w:rFonts w:ascii="Times New Roman" w:hAnsi="Times New Roman"/>
                <w:sz w:val="28"/>
                <w:szCs w:val="28"/>
                <w:lang w:val="uk-UA"/>
              </w:rPr>
              <w:tab/>
              <w:t>політичних, соціальних, економічних засад розвитку суспільства.</w:t>
            </w:r>
          </w:p>
          <w:p w14:paraId="25196E59" w14:textId="6CAE182F"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lastRenderedPageBreak/>
              <w:t>РН</w:t>
            </w:r>
            <w:r w:rsidR="007D7585" w:rsidRPr="00014797">
              <w:rPr>
                <w:rFonts w:ascii="Times New Roman" w:hAnsi="Times New Roman"/>
                <w:sz w:val="28"/>
                <w:szCs w:val="28"/>
                <w:lang w:val="uk-UA"/>
              </w:rPr>
              <w:t>2.</w:t>
            </w:r>
            <w:r w:rsidR="007D7585" w:rsidRPr="00014797">
              <w:rPr>
                <w:rFonts w:ascii="Times New Roman" w:hAnsi="Times New Roman"/>
                <w:sz w:val="28"/>
                <w:szCs w:val="28"/>
                <w:lang w:val="uk-UA"/>
              </w:rPr>
              <w:tab/>
              <w:t>Застосовувати норми та правила професійного спілкування українською мовою.</w:t>
            </w:r>
          </w:p>
          <w:p w14:paraId="5BAB10AA" w14:textId="2FCC0825"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3.</w:t>
            </w:r>
            <w:r w:rsidR="007D7585" w:rsidRPr="00014797">
              <w:rPr>
                <w:rFonts w:ascii="Times New Roman" w:hAnsi="Times New Roman"/>
                <w:sz w:val="28"/>
                <w:szCs w:val="28"/>
                <w:lang w:val="uk-UA"/>
              </w:rPr>
              <w:tab/>
              <w:t>Уміти усно і письмово спілкуватися іноземною мовою.</w:t>
            </w:r>
          </w:p>
          <w:p w14:paraId="4CAB3CC6" w14:textId="4A1B74A4"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4.</w:t>
            </w:r>
            <w:r w:rsidR="007D7585" w:rsidRPr="00014797">
              <w:rPr>
                <w:rFonts w:ascii="Times New Roman" w:hAnsi="Times New Roman"/>
                <w:sz w:val="28"/>
                <w:szCs w:val="28"/>
                <w:lang w:val="uk-UA"/>
              </w:rPr>
              <w:tab/>
              <w:t>Знати структуру та особливості функціонування сфери публічного управління та адміністрування.</w:t>
            </w:r>
          </w:p>
          <w:p w14:paraId="60474ACC" w14:textId="0876EC21"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5.</w:t>
            </w:r>
            <w:r w:rsidR="007D7585" w:rsidRPr="00014797">
              <w:rPr>
                <w:rFonts w:ascii="Times New Roman" w:hAnsi="Times New Roman"/>
                <w:sz w:val="28"/>
                <w:szCs w:val="28"/>
                <w:lang w:val="uk-UA"/>
              </w:rPr>
              <w:tab/>
              <w:t>Знати стандарти, принципи та норми діяльності у сфері публічного управління та адміністрування.</w:t>
            </w:r>
          </w:p>
          <w:p w14:paraId="2A0D7044" w14:textId="15DD15AE"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6.</w:t>
            </w:r>
            <w:r w:rsidR="007D7585" w:rsidRPr="00014797">
              <w:rPr>
                <w:rFonts w:ascii="Times New Roman" w:hAnsi="Times New Roman"/>
                <w:sz w:val="28"/>
                <w:szCs w:val="28"/>
                <w:lang w:val="uk-UA"/>
              </w:rPr>
              <w:tab/>
              <w:t>Знати основні нормативно-правові акти та положення законодавства у сфері публічного управління та адміністрування.</w:t>
            </w:r>
          </w:p>
          <w:p w14:paraId="6098B9B7" w14:textId="40C9040F"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7.</w:t>
            </w:r>
            <w:r w:rsidR="007D7585" w:rsidRPr="00014797">
              <w:rPr>
                <w:rFonts w:ascii="Times New Roman" w:hAnsi="Times New Roman"/>
                <w:sz w:val="28"/>
                <w:szCs w:val="28"/>
                <w:lang w:val="uk-UA"/>
              </w:rPr>
              <w:tab/>
              <w:t>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p w14:paraId="036885C5" w14:textId="3B6553E2" w:rsidR="00E2230E"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8.</w:t>
            </w:r>
            <w:r w:rsidR="007D7585" w:rsidRPr="00014797">
              <w:rPr>
                <w:rFonts w:ascii="Times New Roman" w:hAnsi="Times New Roman"/>
                <w:sz w:val="28"/>
                <w:szCs w:val="28"/>
                <w:lang w:val="uk-UA"/>
              </w:rPr>
              <w:tab/>
              <w:t>Розуміти та використовувати технології вироблення, прийняття та реалізації управлінських рішень.</w:t>
            </w:r>
          </w:p>
          <w:p w14:paraId="390DEAFE" w14:textId="459932B5" w:rsidR="007D7585" w:rsidRPr="00014797" w:rsidRDefault="00B029F9"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9.</w:t>
            </w:r>
            <w:r w:rsidR="007D7585" w:rsidRPr="00014797">
              <w:rPr>
                <w:rFonts w:ascii="Times New Roman" w:hAnsi="Times New Roman"/>
                <w:sz w:val="28"/>
                <w:szCs w:val="28"/>
                <w:lang w:val="uk-UA"/>
              </w:rPr>
              <w:tab/>
              <w:t>Знати основи електронного урядування.</w:t>
            </w:r>
          </w:p>
          <w:p w14:paraId="65FCF780" w14:textId="44951E10"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РН10.</w:t>
            </w:r>
            <w:r w:rsidRPr="00014797">
              <w:rPr>
                <w:rFonts w:ascii="Times New Roman" w:hAnsi="Times New Roman"/>
                <w:sz w:val="28"/>
                <w:szCs w:val="28"/>
                <w:lang w:val="uk-UA"/>
              </w:rPr>
              <w:tab/>
              <w:t>Уміти користуватися системою електронного документообігу.</w:t>
            </w:r>
          </w:p>
          <w:p w14:paraId="34AFD28D" w14:textId="6C5F44D3"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РН11.</w:t>
            </w:r>
            <w:r w:rsidRPr="00014797">
              <w:rPr>
                <w:rFonts w:ascii="Times New Roman" w:hAnsi="Times New Roman"/>
                <w:sz w:val="28"/>
                <w:szCs w:val="28"/>
                <w:lang w:val="uk-UA"/>
              </w:rPr>
              <w:tab/>
              <w:t>Уміти здійснювати пошук та узагальнення інформації, робити висновки і формулювати рекомендації в межах своєї компетенції.</w:t>
            </w:r>
          </w:p>
          <w:p w14:paraId="582D3806" w14:textId="71D3FB5E"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РН12.</w:t>
            </w:r>
            <w:r w:rsidRPr="00014797">
              <w:rPr>
                <w:rFonts w:ascii="Times New Roman" w:hAnsi="Times New Roman"/>
                <w:sz w:val="28"/>
                <w:szCs w:val="28"/>
                <w:lang w:val="uk-UA"/>
              </w:rPr>
              <w:tab/>
              <w:t>Уміти налагодити комунікацію між громадянами та органами державної влади і місцевого самоврядування.</w:t>
            </w:r>
          </w:p>
          <w:p w14:paraId="7723A97B" w14:textId="77777777"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РН13.</w:t>
            </w:r>
            <w:r w:rsidRPr="00014797">
              <w:rPr>
                <w:rFonts w:ascii="Times New Roman" w:hAnsi="Times New Roman"/>
                <w:sz w:val="28"/>
                <w:szCs w:val="28"/>
                <w:lang w:val="uk-UA"/>
              </w:rPr>
              <w:tab/>
              <w:t xml:space="preserve">Використовувати методи аналізу та оцінювання програм сталого розвитку. </w:t>
            </w:r>
          </w:p>
          <w:p w14:paraId="59CB1EFC" w14:textId="76202C3B" w:rsidR="007D7585"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РН14.Уміти коригувати професійну діяльність у випадку зміни вихідних умов.</w:t>
            </w:r>
          </w:p>
          <w:p w14:paraId="353A0109" w14:textId="77777777" w:rsidR="0004693D" w:rsidRPr="00014797" w:rsidRDefault="007D758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РН15.Застосовувати методи контролю якості у сфері професійної діяльності. </w:t>
            </w:r>
          </w:p>
          <w:p w14:paraId="32AC192E" w14:textId="79506898" w:rsidR="00F02772" w:rsidRPr="00014797" w:rsidRDefault="0004693D"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РН</w:t>
            </w:r>
            <w:r w:rsidR="007D7585" w:rsidRPr="00014797">
              <w:rPr>
                <w:rFonts w:ascii="Times New Roman" w:hAnsi="Times New Roman"/>
                <w:sz w:val="28"/>
                <w:szCs w:val="28"/>
                <w:lang w:val="uk-UA"/>
              </w:rPr>
              <w:t>16.Використовувати дані статистичної звітності, обліку та спеціальних досліджень</w:t>
            </w:r>
            <w:r w:rsidRPr="00014797">
              <w:rPr>
                <w:rFonts w:ascii="Times New Roman" w:hAnsi="Times New Roman"/>
                <w:sz w:val="28"/>
                <w:szCs w:val="28"/>
                <w:lang w:val="uk-UA"/>
              </w:rPr>
              <w:t xml:space="preserve"> </w:t>
            </w:r>
            <w:r w:rsidR="007D7585" w:rsidRPr="00014797">
              <w:rPr>
                <w:rFonts w:ascii="Times New Roman" w:hAnsi="Times New Roman"/>
                <w:sz w:val="28"/>
                <w:szCs w:val="28"/>
                <w:lang w:val="uk-UA"/>
              </w:rPr>
              <w:t>у професійній діяльності.</w:t>
            </w:r>
            <w:r w:rsidRPr="00014797">
              <w:rPr>
                <w:rFonts w:ascii="Times New Roman" w:hAnsi="Times New Roman"/>
                <w:sz w:val="28"/>
                <w:szCs w:val="28"/>
                <w:lang w:val="uk-UA"/>
              </w:rPr>
              <w:t xml:space="preserve"> </w:t>
            </w:r>
          </w:p>
        </w:tc>
      </w:tr>
      <w:tr w:rsidR="002E65B5" w:rsidRPr="009659A5" w14:paraId="4CC871AE" w14:textId="77777777" w:rsidTr="00CC1E33">
        <w:tc>
          <w:tcPr>
            <w:tcW w:w="2977" w:type="dxa"/>
          </w:tcPr>
          <w:p w14:paraId="5F38ECD5" w14:textId="77777777" w:rsidR="002E65B5" w:rsidRPr="00014797" w:rsidRDefault="002E65B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lastRenderedPageBreak/>
              <w:t>Програмні результати</w:t>
            </w:r>
          </w:p>
          <w:p w14:paraId="25E2868A" w14:textId="77777777" w:rsidR="002E65B5" w:rsidRPr="00014797" w:rsidRDefault="002E65B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навчання, визначені</w:t>
            </w:r>
          </w:p>
          <w:p w14:paraId="7E5029D4" w14:textId="77777777" w:rsidR="002E65B5" w:rsidRPr="00014797" w:rsidRDefault="002E65B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закладом вищої</w:t>
            </w:r>
          </w:p>
          <w:p w14:paraId="6461B814" w14:textId="77777777" w:rsidR="002E65B5" w:rsidRPr="00014797" w:rsidRDefault="002E65B5" w:rsidP="005B15CC">
            <w:pPr>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освіти</w:t>
            </w:r>
          </w:p>
        </w:tc>
        <w:tc>
          <w:tcPr>
            <w:tcW w:w="7513" w:type="dxa"/>
          </w:tcPr>
          <w:p w14:paraId="13DFC018" w14:textId="55B3DE35" w:rsidR="002E65B5" w:rsidRPr="00014797" w:rsidRDefault="009659A5" w:rsidP="005B15CC">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002E65B5" w:rsidRPr="00014797">
              <w:rPr>
                <w:rFonts w:ascii="Times New Roman" w:hAnsi="Times New Roman"/>
                <w:sz w:val="28"/>
                <w:szCs w:val="28"/>
                <w:lang w:val="uk-UA"/>
              </w:rPr>
              <w:t>1</w:t>
            </w:r>
            <w:r w:rsidR="0004693D" w:rsidRPr="00014797">
              <w:rPr>
                <w:rFonts w:ascii="Times New Roman" w:hAnsi="Times New Roman"/>
                <w:sz w:val="28"/>
                <w:szCs w:val="28"/>
                <w:lang w:val="uk-UA"/>
              </w:rPr>
              <w:t>7</w:t>
            </w:r>
            <w:r w:rsidR="002E65B5" w:rsidRPr="00014797">
              <w:rPr>
                <w:rFonts w:ascii="Times New Roman" w:hAnsi="Times New Roman"/>
                <w:sz w:val="28"/>
                <w:szCs w:val="28"/>
                <w:lang w:val="uk-UA"/>
              </w:rPr>
              <w:t xml:space="preserve">. </w:t>
            </w:r>
            <w:r w:rsidR="0004693D" w:rsidRPr="00014797">
              <w:rPr>
                <w:rFonts w:ascii="Times New Roman" w:hAnsi="Times New Roman"/>
                <w:sz w:val="28"/>
                <w:szCs w:val="28"/>
                <w:lang w:val="uk-UA"/>
              </w:rPr>
              <w:t>Знати та розуміти методи та підходи творчої та креативної діяльності системного мислення у професійній сфері</w:t>
            </w:r>
          </w:p>
          <w:p w14:paraId="675F4434" w14:textId="0E998B44" w:rsidR="002E65B5" w:rsidRPr="00014797" w:rsidRDefault="002E65B5" w:rsidP="005B15CC">
            <w:pPr>
              <w:spacing w:after="0" w:line="240" w:lineRule="auto"/>
              <w:jc w:val="both"/>
              <w:rPr>
                <w:rFonts w:ascii="Times New Roman" w:hAnsi="Times New Roman"/>
                <w:sz w:val="28"/>
                <w:szCs w:val="28"/>
                <w:lang w:val="uk-UA"/>
              </w:rPr>
            </w:pPr>
          </w:p>
        </w:tc>
      </w:tr>
    </w:tbl>
    <w:tbl>
      <w:tblPr>
        <w:tblStyle w:val="TableNormal"/>
        <w:tblW w:w="104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513"/>
      </w:tblGrid>
      <w:tr w:rsidR="009E5695" w:rsidRPr="009659A5" w14:paraId="54C1044A" w14:textId="77777777" w:rsidTr="00CC1E33">
        <w:trPr>
          <w:trHeight w:val="297"/>
        </w:trPr>
        <w:tc>
          <w:tcPr>
            <w:tcW w:w="10490" w:type="dxa"/>
            <w:gridSpan w:val="2"/>
            <w:tcBorders>
              <w:left w:val="single" w:sz="6" w:space="0" w:color="000000"/>
            </w:tcBorders>
          </w:tcPr>
          <w:p w14:paraId="40BE048A" w14:textId="72221785" w:rsidR="009E5695" w:rsidRPr="00014797" w:rsidRDefault="002606A8" w:rsidP="005B15CC">
            <w:pPr>
              <w:pStyle w:val="TableParagraph"/>
              <w:jc w:val="center"/>
              <w:rPr>
                <w:rFonts w:cs="Times New Roman"/>
                <w:b/>
                <w:sz w:val="26"/>
              </w:rPr>
            </w:pPr>
            <w:r w:rsidRPr="00014797">
              <w:rPr>
                <w:rFonts w:cs="Times New Roman"/>
                <w:b/>
                <w:sz w:val="28"/>
                <w:szCs w:val="28"/>
              </w:rPr>
              <w:t>8</w:t>
            </w:r>
            <w:r w:rsidR="009E5695" w:rsidRPr="00014797">
              <w:rPr>
                <w:rFonts w:cs="Times New Roman"/>
                <w:b/>
                <w:sz w:val="28"/>
                <w:szCs w:val="28"/>
              </w:rPr>
              <w:t>. Ресурсне забезпечення реалізації програми</w:t>
            </w:r>
          </w:p>
        </w:tc>
      </w:tr>
      <w:tr w:rsidR="009E5695" w:rsidRPr="00014797" w14:paraId="0B1E75F9" w14:textId="77777777" w:rsidTr="00CC1E33">
        <w:trPr>
          <w:trHeight w:val="2230"/>
        </w:trPr>
        <w:tc>
          <w:tcPr>
            <w:tcW w:w="2977" w:type="dxa"/>
            <w:tcBorders>
              <w:left w:val="single" w:sz="6" w:space="0" w:color="000000"/>
            </w:tcBorders>
          </w:tcPr>
          <w:p w14:paraId="0BCE62C7" w14:textId="2BC3349F" w:rsidR="009E5695" w:rsidRPr="00014797" w:rsidRDefault="009E5695" w:rsidP="005B15CC">
            <w:pPr>
              <w:pStyle w:val="TableParagraph"/>
              <w:ind w:left="0"/>
              <w:jc w:val="both"/>
              <w:rPr>
                <w:rFonts w:cs="Times New Roman"/>
                <w:sz w:val="28"/>
                <w:szCs w:val="28"/>
              </w:rPr>
            </w:pPr>
            <w:r w:rsidRPr="00014797">
              <w:rPr>
                <w:rFonts w:cs="Times New Roman"/>
                <w:sz w:val="28"/>
                <w:szCs w:val="28"/>
              </w:rPr>
              <w:t>Матеріаль</w:t>
            </w:r>
            <w:r w:rsidR="00207786" w:rsidRPr="00014797">
              <w:rPr>
                <w:rFonts w:cs="Times New Roman"/>
                <w:sz w:val="28"/>
                <w:szCs w:val="28"/>
              </w:rPr>
              <w:t>не</w:t>
            </w:r>
            <w:r w:rsidR="002606A8" w:rsidRPr="00014797">
              <w:rPr>
                <w:rFonts w:cs="Times New Roman"/>
                <w:sz w:val="28"/>
                <w:szCs w:val="28"/>
              </w:rPr>
              <w:t>-технічне</w:t>
            </w:r>
            <w:r w:rsidRPr="00014797">
              <w:rPr>
                <w:rFonts w:cs="Times New Roman"/>
                <w:sz w:val="28"/>
                <w:szCs w:val="28"/>
              </w:rPr>
              <w:t xml:space="preserve"> </w:t>
            </w:r>
            <w:r w:rsidR="00207786" w:rsidRPr="00014797">
              <w:rPr>
                <w:rFonts w:cs="Times New Roman"/>
                <w:sz w:val="28"/>
                <w:szCs w:val="28"/>
              </w:rPr>
              <w:t xml:space="preserve"> </w:t>
            </w:r>
            <w:r w:rsidRPr="00014797">
              <w:rPr>
                <w:rFonts w:cs="Times New Roman"/>
                <w:sz w:val="28"/>
                <w:szCs w:val="28"/>
              </w:rPr>
              <w:t>забезпечення</w:t>
            </w:r>
          </w:p>
        </w:tc>
        <w:tc>
          <w:tcPr>
            <w:tcW w:w="7513" w:type="dxa"/>
          </w:tcPr>
          <w:p w14:paraId="07B0223F" w14:textId="77777777" w:rsidR="009E5695" w:rsidRPr="00014797" w:rsidRDefault="00207786" w:rsidP="005B15CC">
            <w:pPr>
              <w:pStyle w:val="TableParagraph"/>
              <w:ind w:left="0"/>
              <w:jc w:val="both"/>
              <w:rPr>
                <w:rFonts w:cs="Times New Roman"/>
                <w:strike/>
                <w:sz w:val="28"/>
                <w:szCs w:val="28"/>
              </w:rPr>
            </w:pPr>
            <w:r w:rsidRPr="00014797">
              <w:rPr>
                <w:rFonts w:cs="Times New Roman"/>
                <w:sz w:val="28"/>
                <w:szCs w:val="28"/>
              </w:rPr>
              <w:t>Матеріальне-технічне забезпечення навчальних приміщень та соціальна інфраструктура університету в повному обсязі відповідає чинним Ліцензійним умовам. В освітньому процесі використовується мультимедійне обладнання для проведення лекцій, для практичних занять обладнання спеціалізованих кабінетів (аудиторія для тренінгів), а також комп’ютерних класів.</w:t>
            </w:r>
          </w:p>
        </w:tc>
      </w:tr>
      <w:tr w:rsidR="009E5695" w:rsidRPr="00014797" w14:paraId="71B8BDE5" w14:textId="77777777" w:rsidTr="00CC1E33">
        <w:trPr>
          <w:trHeight w:val="1495"/>
        </w:trPr>
        <w:tc>
          <w:tcPr>
            <w:tcW w:w="2977" w:type="dxa"/>
            <w:tcBorders>
              <w:left w:val="single" w:sz="6" w:space="0" w:color="000000"/>
            </w:tcBorders>
          </w:tcPr>
          <w:p w14:paraId="2AA095F1" w14:textId="77777777" w:rsidR="009E5695" w:rsidRPr="00014797" w:rsidRDefault="009E5695" w:rsidP="005B15CC">
            <w:pPr>
              <w:pStyle w:val="TableParagraph"/>
              <w:rPr>
                <w:rFonts w:cs="Times New Roman"/>
                <w:sz w:val="28"/>
                <w:szCs w:val="28"/>
              </w:rPr>
            </w:pPr>
            <w:r w:rsidRPr="00014797">
              <w:rPr>
                <w:rFonts w:cs="Times New Roman"/>
                <w:sz w:val="28"/>
                <w:szCs w:val="28"/>
              </w:rPr>
              <w:lastRenderedPageBreak/>
              <w:t>Інформаційне та навчально-методичне забезпечення</w:t>
            </w:r>
          </w:p>
        </w:tc>
        <w:tc>
          <w:tcPr>
            <w:tcW w:w="7513" w:type="dxa"/>
          </w:tcPr>
          <w:p w14:paraId="6DA51923" w14:textId="77777777" w:rsidR="002A1AC1" w:rsidRPr="00014797" w:rsidRDefault="002A1AC1" w:rsidP="005B15CC">
            <w:pPr>
              <w:spacing w:after="0" w:line="240" w:lineRule="auto"/>
              <w:ind w:left="82"/>
              <w:jc w:val="both"/>
              <w:rPr>
                <w:rFonts w:ascii="Times New Roman" w:hAnsi="Times New Roman" w:cs="Times New Roman"/>
                <w:sz w:val="28"/>
                <w:szCs w:val="28"/>
                <w:lang w:val="uk-UA"/>
              </w:rPr>
            </w:pPr>
            <w:r w:rsidRPr="00014797">
              <w:rPr>
                <w:rFonts w:ascii="Times New Roman" w:hAnsi="Times New Roman" w:cs="Times New Roman"/>
                <w:sz w:val="28"/>
                <w:szCs w:val="28"/>
                <w:lang w:val="uk-UA"/>
              </w:rPr>
              <w:t xml:space="preserve">Офіційний веб-сайт </w:t>
            </w:r>
            <w:r w:rsidR="009C5668">
              <w:fldChar w:fldCharType="begin"/>
            </w:r>
            <w:r w:rsidR="009C5668" w:rsidRPr="00090A77">
              <w:rPr>
                <w:lang w:val="ru-RU"/>
              </w:rPr>
              <w:instrText xml:space="preserve"> </w:instrText>
            </w:r>
            <w:r w:rsidR="009C5668">
              <w:instrText>HYPE</w:instrText>
            </w:r>
            <w:r w:rsidR="009C5668">
              <w:instrText>RLINK</w:instrText>
            </w:r>
            <w:r w:rsidR="009C5668" w:rsidRPr="00090A77">
              <w:rPr>
                <w:lang w:val="ru-RU"/>
              </w:rPr>
              <w:instrText xml:space="preserve"> "</w:instrText>
            </w:r>
            <w:r w:rsidR="009C5668">
              <w:instrText>http</w:instrText>
            </w:r>
            <w:r w:rsidR="009C5668" w:rsidRPr="00090A77">
              <w:rPr>
                <w:lang w:val="ru-RU"/>
              </w:rPr>
              <w:instrText>://</w:instrText>
            </w:r>
            <w:r w:rsidR="009C5668">
              <w:instrText>www</w:instrText>
            </w:r>
            <w:r w:rsidR="009C5668" w:rsidRPr="00090A77">
              <w:rPr>
                <w:lang w:val="ru-RU"/>
              </w:rPr>
              <w:instrText>.</w:instrText>
            </w:r>
            <w:r w:rsidR="009C5668">
              <w:instrText>tsatu</w:instrText>
            </w:r>
            <w:r w:rsidR="009C5668" w:rsidRPr="00090A77">
              <w:rPr>
                <w:lang w:val="ru-RU"/>
              </w:rPr>
              <w:instrText>.</w:instrText>
            </w:r>
            <w:r w:rsidR="009C5668">
              <w:instrText>edu</w:instrText>
            </w:r>
            <w:r w:rsidR="009C5668" w:rsidRPr="00090A77">
              <w:rPr>
                <w:lang w:val="ru-RU"/>
              </w:rPr>
              <w:instrText>.</w:instrText>
            </w:r>
            <w:r w:rsidR="009C5668">
              <w:instrText>ua</w:instrText>
            </w:r>
            <w:r w:rsidR="009C5668" w:rsidRPr="00090A77">
              <w:rPr>
                <w:lang w:val="ru-RU"/>
              </w:rPr>
              <w:instrText xml:space="preserve">" </w:instrText>
            </w:r>
            <w:r w:rsidR="009C5668">
              <w:fldChar w:fldCharType="separate"/>
            </w:r>
            <w:r w:rsidRPr="00014797">
              <w:rPr>
                <w:rStyle w:val="a3"/>
                <w:rFonts w:ascii="Times New Roman" w:hAnsi="Times New Roman"/>
                <w:sz w:val="28"/>
                <w:szCs w:val="28"/>
                <w:lang w:val="uk-UA"/>
              </w:rPr>
              <w:t>http://www.tsatu.edu.ua</w:t>
            </w:r>
            <w:r w:rsidR="009C5668">
              <w:rPr>
                <w:rStyle w:val="a3"/>
                <w:rFonts w:ascii="Times New Roman" w:hAnsi="Times New Roman"/>
                <w:sz w:val="28"/>
                <w:szCs w:val="28"/>
                <w:lang w:val="uk-UA"/>
              </w:rPr>
              <w:fldChar w:fldCharType="end"/>
            </w:r>
            <w:r w:rsidRPr="00014797">
              <w:rPr>
                <w:rFonts w:ascii="Times New Roman" w:hAnsi="Times New Roman" w:cs="Times New Roman"/>
                <w:sz w:val="28"/>
                <w:szCs w:val="28"/>
                <w:lang w:val="uk-UA"/>
              </w:rPr>
              <w:t xml:space="preserve"> містить інформацію про освітні програми, навчальну, наукову і виховну діяльність, структурні підрозділи, правила прийому, контакти.</w:t>
            </w:r>
          </w:p>
          <w:p w14:paraId="71C244B4" w14:textId="5F8E0F17" w:rsidR="002A1AC1" w:rsidRPr="00014797" w:rsidRDefault="00207786" w:rsidP="005B15CC">
            <w:pPr>
              <w:pStyle w:val="TableParagraph"/>
              <w:rPr>
                <w:rFonts w:cs="Times New Roman"/>
                <w:sz w:val="28"/>
                <w:szCs w:val="28"/>
              </w:rPr>
            </w:pPr>
            <w:r w:rsidRPr="00014797">
              <w:rPr>
                <w:rFonts w:cs="Times New Roman"/>
                <w:sz w:val="28"/>
                <w:szCs w:val="28"/>
              </w:rPr>
              <w:t xml:space="preserve">Електронні навчальні курси дисциплін на освітньому порталі </w:t>
            </w:r>
            <w:proofErr w:type="spellStart"/>
            <w:r w:rsidRPr="00014797">
              <w:rPr>
                <w:rFonts w:cs="Times New Roman"/>
                <w:sz w:val="28"/>
                <w:szCs w:val="28"/>
              </w:rPr>
              <w:t>Moodle</w:t>
            </w:r>
            <w:proofErr w:type="spellEnd"/>
            <w:r w:rsidRPr="00014797">
              <w:rPr>
                <w:rFonts w:cs="Times New Roman"/>
                <w:sz w:val="28"/>
                <w:szCs w:val="28"/>
              </w:rPr>
              <w:t xml:space="preserve"> </w:t>
            </w:r>
            <w:hyperlink r:id="rId10" w:history="1">
              <w:r w:rsidR="0004693D" w:rsidRPr="00014797">
                <w:rPr>
                  <w:rStyle w:val="a3"/>
                  <w:sz w:val="28"/>
                  <w:szCs w:val="28"/>
                </w:rPr>
                <w:t>http://op.tsatu.edu.ua</w:t>
              </w:r>
            </w:hyperlink>
            <w:r w:rsidR="0004693D" w:rsidRPr="00014797">
              <w:rPr>
                <w:rFonts w:cs="Times New Roman"/>
                <w:sz w:val="28"/>
                <w:szCs w:val="28"/>
              </w:rPr>
              <w:t xml:space="preserve"> </w:t>
            </w:r>
            <w:r w:rsidRPr="00014797">
              <w:rPr>
                <w:rFonts w:cs="Times New Roman"/>
                <w:sz w:val="28"/>
                <w:szCs w:val="28"/>
              </w:rPr>
              <w:t xml:space="preserve">, Наукова бібліотека </w:t>
            </w:r>
            <w:hyperlink r:id="rId11" w:history="1">
              <w:r w:rsidR="0004693D" w:rsidRPr="00014797">
                <w:rPr>
                  <w:rStyle w:val="a3"/>
                  <w:sz w:val="28"/>
                  <w:szCs w:val="28"/>
                </w:rPr>
                <w:t>http://www.tsatu.edu.ua/biblioteka/</w:t>
              </w:r>
            </w:hyperlink>
            <w:r w:rsidR="0004693D" w:rsidRPr="00014797">
              <w:rPr>
                <w:rFonts w:cs="Times New Roman"/>
                <w:sz w:val="28"/>
                <w:szCs w:val="28"/>
              </w:rPr>
              <w:t xml:space="preserve"> </w:t>
            </w:r>
            <w:r w:rsidRPr="00014797">
              <w:rPr>
                <w:rFonts w:cs="Times New Roman"/>
                <w:sz w:val="28"/>
                <w:szCs w:val="28"/>
              </w:rPr>
              <w:t xml:space="preserve">, </w:t>
            </w:r>
          </w:p>
          <w:p w14:paraId="44D2AA4C" w14:textId="77777777" w:rsidR="002A1AC1" w:rsidRPr="00014797" w:rsidRDefault="002A1AC1" w:rsidP="005B15CC">
            <w:pPr>
              <w:spacing w:after="0" w:line="240" w:lineRule="auto"/>
              <w:ind w:left="142"/>
              <w:jc w:val="both"/>
              <w:rPr>
                <w:rStyle w:val="fontstyle01"/>
                <w:color w:val="0000FF"/>
                <w:lang w:val="uk-UA"/>
              </w:rPr>
            </w:pPr>
            <w:r w:rsidRPr="00014797">
              <w:rPr>
                <w:rStyle w:val="fontstyle01"/>
                <w:lang w:val="uk-UA"/>
              </w:rPr>
              <w:t xml:space="preserve">Електронний інституційний </w:t>
            </w:r>
            <w:proofErr w:type="spellStart"/>
            <w:r w:rsidRPr="00014797">
              <w:rPr>
                <w:rStyle w:val="fontstyle01"/>
                <w:lang w:val="uk-UA"/>
              </w:rPr>
              <w:t>репозитарій</w:t>
            </w:r>
            <w:proofErr w:type="spellEnd"/>
            <w:r w:rsidRPr="00014797">
              <w:rPr>
                <w:rStyle w:val="fontstyle01"/>
                <w:lang w:val="uk-UA"/>
              </w:rPr>
              <w:t xml:space="preserve"> </w:t>
            </w:r>
            <w:proofErr w:type="spellStart"/>
            <w:r w:rsidRPr="00014797">
              <w:rPr>
                <w:rStyle w:val="fontstyle01"/>
                <w:lang w:val="uk-UA"/>
              </w:rPr>
              <w:t>elarTSATU</w:t>
            </w:r>
            <w:proofErr w:type="spellEnd"/>
            <w:r w:rsidRPr="00014797">
              <w:rPr>
                <w:rStyle w:val="fontstyle01"/>
                <w:lang w:val="uk-UA"/>
              </w:rPr>
              <w:t xml:space="preserve"> -</w:t>
            </w:r>
            <w:r w:rsidRPr="00014797">
              <w:rPr>
                <w:rFonts w:ascii="Times New Roman" w:hAnsi="Times New Roman" w:cs="Times New Roman"/>
                <w:color w:val="000000"/>
                <w:sz w:val="28"/>
                <w:szCs w:val="28"/>
                <w:lang w:val="uk-UA"/>
              </w:rPr>
              <w:br/>
            </w:r>
            <w:r w:rsidR="009C5668">
              <w:fldChar w:fldCharType="begin"/>
            </w:r>
            <w:r w:rsidR="009C5668" w:rsidRPr="00090A77">
              <w:rPr>
                <w:lang w:val="ru-RU"/>
              </w:rPr>
              <w:instrText xml:space="preserve"> </w:instrText>
            </w:r>
            <w:r w:rsidR="009C5668">
              <w:instrText>HYPERLINK</w:instrText>
            </w:r>
            <w:r w:rsidR="009C5668" w:rsidRPr="00090A77">
              <w:rPr>
                <w:lang w:val="ru-RU"/>
              </w:rPr>
              <w:instrText xml:space="preserve"> "</w:instrText>
            </w:r>
            <w:r w:rsidR="009C5668">
              <w:instrText>http</w:instrText>
            </w:r>
            <w:r w:rsidR="009C5668" w:rsidRPr="00090A77">
              <w:rPr>
                <w:lang w:val="ru-RU"/>
              </w:rPr>
              <w:instrText>://</w:instrText>
            </w:r>
            <w:r w:rsidR="009C5668">
              <w:instrText>elar</w:instrText>
            </w:r>
            <w:r w:rsidR="009C5668" w:rsidRPr="00090A77">
              <w:rPr>
                <w:lang w:val="ru-RU"/>
              </w:rPr>
              <w:instrText>.</w:instrText>
            </w:r>
            <w:r w:rsidR="009C5668">
              <w:instrText>tsatu</w:instrText>
            </w:r>
            <w:r w:rsidR="009C5668" w:rsidRPr="00090A77">
              <w:rPr>
                <w:lang w:val="ru-RU"/>
              </w:rPr>
              <w:instrText>.</w:instrText>
            </w:r>
            <w:r w:rsidR="009C5668">
              <w:instrText>edu</w:instrText>
            </w:r>
            <w:r w:rsidR="009C5668" w:rsidRPr="00090A77">
              <w:rPr>
                <w:lang w:val="ru-RU"/>
              </w:rPr>
              <w:instrText>.</w:instrText>
            </w:r>
            <w:r w:rsidR="009C5668">
              <w:instrText>ua</w:instrText>
            </w:r>
            <w:r w:rsidR="009C5668" w:rsidRPr="00090A77">
              <w:rPr>
                <w:lang w:val="ru-RU"/>
              </w:rPr>
              <w:instrText xml:space="preserve">" </w:instrText>
            </w:r>
            <w:r w:rsidR="009C5668">
              <w:fldChar w:fldCharType="separate"/>
            </w:r>
            <w:r w:rsidRPr="00014797">
              <w:rPr>
                <w:rStyle w:val="a3"/>
                <w:rFonts w:ascii="Times New Roman" w:hAnsi="Times New Roman"/>
                <w:sz w:val="28"/>
                <w:szCs w:val="28"/>
                <w:lang w:val="uk-UA"/>
              </w:rPr>
              <w:t>http://elar.tsatu.edu.ua</w:t>
            </w:r>
            <w:r w:rsidR="009C5668">
              <w:rPr>
                <w:rStyle w:val="a3"/>
                <w:rFonts w:ascii="Times New Roman" w:hAnsi="Times New Roman"/>
                <w:sz w:val="28"/>
                <w:szCs w:val="28"/>
                <w:lang w:val="uk-UA"/>
              </w:rPr>
              <w:fldChar w:fldCharType="end"/>
            </w:r>
          </w:p>
          <w:p w14:paraId="60DBF7A7" w14:textId="77777777" w:rsidR="009E5695" w:rsidRPr="00014797" w:rsidRDefault="00207786" w:rsidP="005B15CC">
            <w:pPr>
              <w:pStyle w:val="TableParagraph"/>
              <w:rPr>
                <w:rFonts w:cs="Times New Roman"/>
                <w:sz w:val="28"/>
                <w:szCs w:val="28"/>
              </w:rPr>
            </w:pPr>
            <w:r w:rsidRPr="00014797">
              <w:rPr>
                <w:rFonts w:cs="Times New Roman"/>
                <w:sz w:val="28"/>
                <w:szCs w:val="28"/>
              </w:rPr>
              <w:t>Методичні кабінети структурних підрозділів тощо</w:t>
            </w:r>
          </w:p>
        </w:tc>
      </w:tr>
      <w:tr w:rsidR="009E5695" w:rsidRPr="00014797" w14:paraId="32D37BD6" w14:textId="77777777" w:rsidTr="00CC1E33">
        <w:trPr>
          <w:trHeight w:val="297"/>
        </w:trPr>
        <w:tc>
          <w:tcPr>
            <w:tcW w:w="10490" w:type="dxa"/>
            <w:gridSpan w:val="2"/>
            <w:tcBorders>
              <w:left w:val="single" w:sz="6" w:space="0" w:color="000000"/>
            </w:tcBorders>
          </w:tcPr>
          <w:p w14:paraId="575A0089" w14:textId="77777777" w:rsidR="009E5695" w:rsidRPr="00014797" w:rsidRDefault="002606A8" w:rsidP="005B15CC">
            <w:pPr>
              <w:pStyle w:val="TableParagraph"/>
              <w:jc w:val="center"/>
              <w:rPr>
                <w:rFonts w:cs="Times New Roman"/>
                <w:b/>
                <w:sz w:val="28"/>
                <w:szCs w:val="28"/>
              </w:rPr>
            </w:pPr>
            <w:r w:rsidRPr="00014797">
              <w:rPr>
                <w:rFonts w:cs="Times New Roman"/>
                <w:b/>
                <w:sz w:val="28"/>
                <w:szCs w:val="28"/>
              </w:rPr>
              <w:t>9</w:t>
            </w:r>
            <w:r w:rsidR="009E5695" w:rsidRPr="00014797">
              <w:rPr>
                <w:rFonts w:cs="Times New Roman"/>
                <w:b/>
                <w:sz w:val="28"/>
                <w:szCs w:val="28"/>
              </w:rPr>
              <w:t>. Академічна мобільність</w:t>
            </w:r>
          </w:p>
        </w:tc>
      </w:tr>
      <w:tr w:rsidR="009E5695" w:rsidRPr="00014797" w14:paraId="5C961626" w14:textId="77777777" w:rsidTr="00455053">
        <w:trPr>
          <w:trHeight w:val="1678"/>
        </w:trPr>
        <w:tc>
          <w:tcPr>
            <w:tcW w:w="2977" w:type="dxa"/>
            <w:tcBorders>
              <w:left w:val="single" w:sz="6" w:space="0" w:color="000000"/>
            </w:tcBorders>
          </w:tcPr>
          <w:p w14:paraId="76428214" w14:textId="77777777" w:rsidR="009E5695" w:rsidRPr="00014797" w:rsidRDefault="009E5695" w:rsidP="005B15CC">
            <w:pPr>
              <w:pStyle w:val="TableParagraph"/>
              <w:ind w:right="992"/>
              <w:rPr>
                <w:rFonts w:cs="Times New Roman"/>
                <w:sz w:val="28"/>
                <w:szCs w:val="28"/>
              </w:rPr>
            </w:pPr>
            <w:r w:rsidRPr="00014797">
              <w:rPr>
                <w:rFonts w:cs="Times New Roman"/>
                <w:sz w:val="28"/>
                <w:szCs w:val="28"/>
              </w:rPr>
              <w:t>Національна кредитна мобільність</w:t>
            </w:r>
          </w:p>
        </w:tc>
        <w:tc>
          <w:tcPr>
            <w:tcW w:w="7513" w:type="dxa"/>
          </w:tcPr>
          <w:p w14:paraId="3E79AAB1" w14:textId="1A4467E2" w:rsidR="009E5695" w:rsidRPr="00014797" w:rsidRDefault="009E5695" w:rsidP="00014797">
            <w:pPr>
              <w:pStyle w:val="TableParagraph"/>
              <w:ind w:left="107" w:right="30"/>
              <w:jc w:val="both"/>
              <w:rPr>
                <w:rFonts w:cs="Times New Roman"/>
                <w:sz w:val="28"/>
                <w:szCs w:val="28"/>
              </w:rPr>
            </w:pPr>
            <w:r w:rsidRPr="00014797">
              <w:rPr>
                <w:rFonts w:cs="Times New Roman"/>
                <w:sz w:val="28"/>
                <w:szCs w:val="28"/>
              </w:rPr>
              <w:t xml:space="preserve">Індивідуальна академічна мобільність реалізується у рамках </w:t>
            </w:r>
            <w:r w:rsidR="009C24AF" w:rsidRPr="00014797">
              <w:rPr>
                <w:rFonts w:cs="Times New Roman"/>
                <w:sz w:val="28"/>
                <w:szCs w:val="28"/>
              </w:rPr>
              <w:t xml:space="preserve">двосторонніх </w:t>
            </w:r>
            <w:r w:rsidRPr="00014797">
              <w:rPr>
                <w:rFonts w:cs="Times New Roman"/>
                <w:sz w:val="28"/>
                <w:szCs w:val="28"/>
              </w:rPr>
              <w:t xml:space="preserve">договорів </w:t>
            </w:r>
            <w:r w:rsidR="002A1AC1" w:rsidRPr="00014797">
              <w:rPr>
                <w:rFonts w:cs="Times New Roman"/>
                <w:sz w:val="28"/>
                <w:szCs w:val="28"/>
              </w:rPr>
              <w:t xml:space="preserve">з навчальними закладами України </w:t>
            </w:r>
            <w:r w:rsidRPr="00014797">
              <w:rPr>
                <w:rFonts w:cs="Times New Roman"/>
                <w:sz w:val="28"/>
                <w:szCs w:val="28"/>
              </w:rPr>
              <w:t>про встановлення науково- освітянських відносин для</w:t>
            </w:r>
            <w:r w:rsidR="00014797">
              <w:rPr>
                <w:rFonts w:cs="Times New Roman"/>
                <w:sz w:val="28"/>
                <w:szCs w:val="28"/>
              </w:rPr>
              <w:t xml:space="preserve"> </w:t>
            </w:r>
            <w:r w:rsidRPr="00014797">
              <w:rPr>
                <w:rFonts w:cs="Times New Roman"/>
                <w:sz w:val="28"/>
                <w:szCs w:val="28"/>
              </w:rPr>
              <w:t>задоволення потреб розвитку освіти і науки</w:t>
            </w:r>
            <w:r w:rsidR="00207786" w:rsidRPr="00014797">
              <w:rPr>
                <w:rFonts w:cs="Times New Roman"/>
                <w:sz w:val="28"/>
                <w:szCs w:val="28"/>
              </w:rPr>
              <w:t xml:space="preserve">. (Система ECTS з обсягом 1 </w:t>
            </w:r>
            <w:r w:rsidR="00014797">
              <w:rPr>
                <w:rFonts w:cs="Times New Roman"/>
                <w:sz w:val="28"/>
                <w:szCs w:val="28"/>
              </w:rPr>
              <w:t>к</w:t>
            </w:r>
            <w:r w:rsidR="00207786" w:rsidRPr="00014797">
              <w:rPr>
                <w:rFonts w:cs="Times New Roman"/>
                <w:sz w:val="28"/>
                <w:szCs w:val="28"/>
              </w:rPr>
              <w:t>редиту 30 годин)</w:t>
            </w:r>
          </w:p>
        </w:tc>
      </w:tr>
      <w:tr w:rsidR="006D463E" w:rsidRPr="00014797" w14:paraId="33C1E5DD" w14:textId="77777777" w:rsidTr="00CC1E33">
        <w:trPr>
          <w:trHeight w:val="597"/>
        </w:trPr>
        <w:tc>
          <w:tcPr>
            <w:tcW w:w="2977" w:type="dxa"/>
            <w:tcBorders>
              <w:left w:val="single" w:sz="6" w:space="0" w:color="000000"/>
            </w:tcBorders>
          </w:tcPr>
          <w:p w14:paraId="04DCA572" w14:textId="77777777" w:rsidR="006D463E" w:rsidRPr="00014797" w:rsidRDefault="006D463E" w:rsidP="005B15CC">
            <w:pPr>
              <w:pStyle w:val="TableParagraph"/>
              <w:rPr>
                <w:rFonts w:cs="Times New Roman"/>
                <w:sz w:val="28"/>
                <w:szCs w:val="28"/>
              </w:rPr>
            </w:pPr>
            <w:r w:rsidRPr="00014797">
              <w:rPr>
                <w:rFonts w:cs="Times New Roman"/>
                <w:sz w:val="28"/>
                <w:szCs w:val="28"/>
              </w:rPr>
              <w:t>Міжнародна кредитна мобільність</w:t>
            </w:r>
          </w:p>
        </w:tc>
        <w:tc>
          <w:tcPr>
            <w:tcW w:w="7513" w:type="dxa"/>
            <w:vAlign w:val="center"/>
          </w:tcPr>
          <w:p w14:paraId="1FC3C0A3" w14:textId="3712C5B4" w:rsidR="006D463E" w:rsidRPr="00014797" w:rsidRDefault="006D463E" w:rsidP="005B15CC">
            <w:pPr>
              <w:adjustRightInd w:val="0"/>
              <w:spacing w:after="0" w:line="240" w:lineRule="auto"/>
              <w:ind w:left="79"/>
              <w:contextualSpacing/>
              <w:jc w:val="both"/>
              <w:rPr>
                <w:rFonts w:ascii="Times New Roman" w:hAnsi="Times New Roman" w:cs="Times New Roman"/>
                <w:bCs/>
                <w:sz w:val="28"/>
                <w:szCs w:val="28"/>
                <w:lang w:val="uk-UA"/>
              </w:rPr>
            </w:pPr>
            <w:r w:rsidRPr="00014797">
              <w:rPr>
                <w:rFonts w:ascii="Times New Roman" w:hAnsi="Times New Roman" w:cs="Times New Roman"/>
                <w:sz w:val="28"/>
                <w:szCs w:val="28"/>
                <w:lang w:val="uk-UA"/>
              </w:rPr>
              <w:t xml:space="preserve">Індивідуальна академічна мобільність можлива за рахунок участі у </w:t>
            </w:r>
            <w:r w:rsidR="00573566" w:rsidRPr="00014797">
              <w:rPr>
                <w:rFonts w:ascii="Times New Roman" w:hAnsi="Times New Roman" w:cs="Times New Roman"/>
                <w:sz w:val="28"/>
                <w:szCs w:val="28"/>
                <w:lang w:val="uk-UA"/>
              </w:rPr>
              <w:t xml:space="preserve">міжнародних </w:t>
            </w:r>
            <w:r w:rsidRPr="00014797">
              <w:rPr>
                <w:rFonts w:ascii="Times New Roman" w:hAnsi="Times New Roman" w:cs="Times New Roman"/>
                <w:sz w:val="28"/>
                <w:szCs w:val="28"/>
                <w:lang w:val="uk-UA"/>
              </w:rPr>
              <w:t xml:space="preserve">програмах </w:t>
            </w:r>
            <w:r w:rsidR="00573566" w:rsidRPr="00014797">
              <w:rPr>
                <w:rFonts w:ascii="Times New Roman" w:hAnsi="Times New Roman" w:cs="Times New Roman"/>
                <w:sz w:val="28"/>
                <w:szCs w:val="28"/>
                <w:lang w:val="uk-UA"/>
              </w:rPr>
              <w:t>обміну</w:t>
            </w:r>
            <w:r w:rsidRPr="00014797">
              <w:rPr>
                <w:rFonts w:ascii="Times New Roman" w:hAnsi="Times New Roman" w:cs="Times New Roman"/>
                <w:sz w:val="28"/>
                <w:szCs w:val="28"/>
                <w:lang w:val="uk-UA"/>
              </w:rPr>
              <w:t xml:space="preserve"> на основі двосторонніх договорів між Таврійським державним агротехнологічним університетом</w:t>
            </w:r>
            <w:r w:rsidR="002A1AC1" w:rsidRPr="00014797">
              <w:rPr>
                <w:rFonts w:ascii="Times New Roman" w:hAnsi="Times New Roman" w:cs="Times New Roman"/>
                <w:sz w:val="28"/>
                <w:szCs w:val="28"/>
                <w:lang w:val="uk-UA"/>
              </w:rPr>
              <w:t xml:space="preserve"> імені Дмитра Моторного</w:t>
            </w:r>
            <w:r w:rsidRPr="00014797">
              <w:rPr>
                <w:rFonts w:ascii="Times New Roman" w:hAnsi="Times New Roman" w:cs="Times New Roman"/>
                <w:sz w:val="28"/>
                <w:szCs w:val="28"/>
                <w:lang w:val="uk-UA"/>
              </w:rPr>
              <w:t xml:space="preserve"> та закордонними навчальними закладами.</w:t>
            </w:r>
            <w:r w:rsidR="00207786" w:rsidRPr="00014797">
              <w:rPr>
                <w:rFonts w:ascii="Times New Roman" w:hAnsi="Times New Roman" w:cs="Times New Roman"/>
                <w:sz w:val="28"/>
                <w:szCs w:val="28"/>
                <w:lang w:val="uk-UA"/>
              </w:rPr>
              <w:t xml:space="preserve"> </w:t>
            </w:r>
            <w:r w:rsidR="009C5668">
              <w:fldChar w:fldCharType="begin"/>
            </w:r>
            <w:r w:rsidR="009C5668" w:rsidRPr="00090A77">
              <w:rPr>
                <w:lang w:val="ru-RU"/>
              </w:rPr>
              <w:instrText xml:space="preserve"> </w:instrText>
            </w:r>
            <w:r w:rsidR="009C5668">
              <w:instrText>HYPERLINK</w:instrText>
            </w:r>
            <w:r w:rsidR="009C5668" w:rsidRPr="00090A77">
              <w:rPr>
                <w:lang w:val="ru-RU"/>
              </w:rPr>
              <w:instrText xml:space="preserve"> "</w:instrText>
            </w:r>
            <w:r w:rsidR="009C5668">
              <w:instrText>http</w:instrText>
            </w:r>
            <w:r w:rsidR="009C5668" w:rsidRPr="00090A77">
              <w:rPr>
                <w:lang w:val="ru-RU"/>
              </w:rPr>
              <w:instrText>://</w:instrText>
            </w:r>
            <w:r w:rsidR="009C5668">
              <w:instrText>www</w:instrText>
            </w:r>
            <w:r w:rsidR="009C5668" w:rsidRPr="00090A77">
              <w:rPr>
                <w:lang w:val="ru-RU"/>
              </w:rPr>
              <w:instrText>.</w:instrText>
            </w:r>
            <w:r w:rsidR="009C5668">
              <w:instrText>tsatu</w:instrText>
            </w:r>
            <w:r w:rsidR="009C5668" w:rsidRPr="00090A77">
              <w:rPr>
                <w:lang w:val="ru-RU"/>
              </w:rPr>
              <w:instrText>.</w:instrText>
            </w:r>
            <w:r w:rsidR="009C5668">
              <w:instrText>edu</w:instrText>
            </w:r>
            <w:r w:rsidR="009C5668" w:rsidRPr="00090A77">
              <w:rPr>
                <w:lang w:val="ru-RU"/>
              </w:rPr>
              <w:instrText>.</w:instrText>
            </w:r>
            <w:r w:rsidR="009C5668">
              <w:instrText>ua</w:instrText>
            </w:r>
            <w:r w:rsidR="009C5668" w:rsidRPr="00090A77">
              <w:rPr>
                <w:lang w:val="ru-RU"/>
              </w:rPr>
              <w:instrText>/</w:instrText>
            </w:r>
            <w:r w:rsidR="009C5668">
              <w:instrText>vmz</w:instrText>
            </w:r>
            <w:r w:rsidR="009C5668" w:rsidRPr="00090A77">
              <w:rPr>
                <w:lang w:val="ru-RU"/>
              </w:rPr>
              <w:instrText xml:space="preserve">/" </w:instrText>
            </w:r>
            <w:r w:rsidR="009C5668">
              <w:fldChar w:fldCharType="separate"/>
            </w:r>
            <w:r w:rsidR="00207786" w:rsidRPr="00014797">
              <w:rPr>
                <w:rStyle w:val="a3"/>
                <w:rFonts w:ascii="Times New Roman" w:hAnsi="Times New Roman"/>
                <w:sz w:val="28"/>
                <w:szCs w:val="28"/>
                <w:lang w:val="uk-UA"/>
              </w:rPr>
              <w:t>http://www.tsatu.edu.ua/vmz/</w:t>
            </w:r>
            <w:r w:rsidR="009C5668">
              <w:rPr>
                <w:rStyle w:val="a3"/>
                <w:rFonts w:ascii="Times New Roman" w:hAnsi="Times New Roman"/>
                <w:sz w:val="28"/>
                <w:szCs w:val="28"/>
                <w:lang w:val="uk-UA"/>
              </w:rPr>
              <w:fldChar w:fldCharType="end"/>
            </w:r>
          </w:p>
        </w:tc>
      </w:tr>
      <w:tr w:rsidR="006D463E" w:rsidRPr="00014797" w14:paraId="31F5850D" w14:textId="77777777" w:rsidTr="00CC1E33">
        <w:trPr>
          <w:trHeight w:val="273"/>
        </w:trPr>
        <w:tc>
          <w:tcPr>
            <w:tcW w:w="2977" w:type="dxa"/>
            <w:tcBorders>
              <w:left w:val="single" w:sz="6" w:space="0" w:color="000000"/>
            </w:tcBorders>
          </w:tcPr>
          <w:p w14:paraId="309C0F0D" w14:textId="77777777" w:rsidR="006D463E" w:rsidRPr="001D3EB3" w:rsidRDefault="006D463E" w:rsidP="005B15CC">
            <w:pPr>
              <w:pStyle w:val="TableParagraph"/>
              <w:rPr>
                <w:rFonts w:cs="Times New Roman"/>
                <w:bCs/>
                <w:sz w:val="28"/>
                <w:szCs w:val="28"/>
              </w:rPr>
            </w:pPr>
            <w:r w:rsidRPr="001D3EB3">
              <w:rPr>
                <w:rFonts w:cs="Times New Roman"/>
                <w:bCs/>
                <w:sz w:val="28"/>
                <w:szCs w:val="28"/>
              </w:rPr>
              <w:t>Навчання іноземних здобувачів вищої освіти</w:t>
            </w:r>
          </w:p>
        </w:tc>
        <w:tc>
          <w:tcPr>
            <w:tcW w:w="7513" w:type="dxa"/>
            <w:vAlign w:val="center"/>
          </w:tcPr>
          <w:p w14:paraId="6DFA2F4D" w14:textId="77777777" w:rsidR="006D463E" w:rsidRPr="00014797" w:rsidRDefault="006D463E" w:rsidP="005B15CC">
            <w:pPr>
              <w:adjustRightInd w:val="0"/>
              <w:spacing w:after="0" w:line="240" w:lineRule="auto"/>
              <w:ind w:left="79"/>
              <w:contextualSpacing/>
              <w:jc w:val="both"/>
              <w:rPr>
                <w:rFonts w:ascii="Times New Roman" w:hAnsi="Times New Roman" w:cs="Times New Roman"/>
                <w:bCs/>
                <w:sz w:val="28"/>
                <w:szCs w:val="28"/>
                <w:lang w:val="uk-UA"/>
              </w:rPr>
            </w:pPr>
            <w:r w:rsidRPr="00014797">
              <w:rPr>
                <w:rFonts w:ascii="Times New Roman" w:hAnsi="Times New Roman" w:cs="Times New Roman"/>
                <w:sz w:val="28"/>
                <w:szCs w:val="28"/>
                <w:lang w:val="uk-UA"/>
              </w:rPr>
              <w:t>Навчання іноземних здобувачів вищої освіти проводиться на загальних умовах з додатковою мов</w:t>
            </w:r>
            <w:r w:rsidR="002A1AC1" w:rsidRPr="00014797">
              <w:rPr>
                <w:rFonts w:ascii="Times New Roman" w:hAnsi="Times New Roman" w:cs="Times New Roman"/>
                <w:sz w:val="28"/>
                <w:szCs w:val="28"/>
                <w:lang w:val="uk-UA"/>
              </w:rPr>
              <w:t>леннєвою</w:t>
            </w:r>
            <w:r w:rsidRPr="00014797">
              <w:rPr>
                <w:rFonts w:ascii="Times New Roman" w:hAnsi="Times New Roman" w:cs="Times New Roman"/>
                <w:sz w:val="28"/>
                <w:szCs w:val="28"/>
                <w:lang w:val="uk-UA"/>
              </w:rPr>
              <w:t xml:space="preserve"> підготовкою.</w:t>
            </w:r>
          </w:p>
        </w:tc>
      </w:tr>
    </w:tbl>
    <w:p w14:paraId="32FE02BD" w14:textId="68FE3FB0" w:rsidR="005B15CC" w:rsidRPr="00014797" w:rsidRDefault="005B15CC" w:rsidP="005B15CC">
      <w:pPr>
        <w:spacing w:after="0" w:line="240" w:lineRule="auto"/>
        <w:ind w:firstLine="709"/>
        <w:jc w:val="center"/>
        <w:rPr>
          <w:rFonts w:ascii="Times New Roman" w:hAnsi="Times New Roman"/>
          <w:sz w:val="28"/>
          <w:szCs w:val="28"/>
          <w:lang w:val="uk-UA"/>
        </w:rPr>
      </w:pPr>
      <w:bookmarkStart w:id="4" w:name="bookmark10"/>
    </w:p>
    <w:p w14:paraId="7CDE2AEF" w14:textId="77777777" w:rsidR="005B15CC" w:rsidRPr="00014797" w:rsidRDefault="005B15CC">
      <w:pPr>
        <w:spacing w:after="0" w:line="240" w:lineRule="auto"/>
        <w:rPr>
          <w:rFonts w:ascii="Times New Roman" w:hAnsi="Times New Roman"/>
          <w:sz w:val="28"/>
          <w:szCs w:val="28"/>
          <w:lang w:val="uk-UA"/>
        </w:rPr>
      </w:pPr>
      <w:r w:rsidRPr="00014797">
        <w:rPr>
          <w:rFonts w:ascii="Times New Roman" w:hAnsi="Times New Roman"/>
          <w:sz w:val="28"/>
          <w:szCs w:val="28"/>
          <w:lang w:val="uk-UA"/>
        </w:rPr>
        <w:br w:type="page"/>
      </w:r>
    </w:p>
    <w:p w14:paraId="4A7E43DD" w14:textId="77777777" w:rsidR="005E0969" w:rsidRPr="00014797" w:rsidRDefault="005E0969" w:rsidP="005B15CC">
      <w:pPr>
        <w:spacing w:after="0" w:line="240" w:lineRule="auto"/>
        <w:ind w:firstLine="709"/>
        <w:jc w:val="center"/>
        <w:rPr>
          <w:rFonts w:ascii="Times New Roman" w:hAnsi="Times New Roman"/>
          <w:sz w:val="28"/>
          <w:szCs w:val="28"/>
          <w:lang w:val="uk-UA"/>
        </w:rPr>
      </w:pPr>
    </w:p>
    <w:p w14:paraId="55BBDD48" w14:textId="77777777" w:rsidR="005E0969" w:rsidRPr="00014797" w:rsidRDefault="005E0969" w:rsidP="00014797">
      <w:pPr>
        <w:pStyle w:val="1"/>
        <w:numPr>
          <w:ilvl w:val="0"/>
          <w:numId w:val="7"/>
        </w:numPr>
        <w:tabs>
          <w:tab w:val="left" w:pos="823"/>
        </w:tabs>
        <w:spacing w:before="0"/>
        <w:ind w:firstLine="709"/>
        <w:jc w:val="center"/>
      </w:pPr>
      <w:r w:rsidRPr="00014797">
        <w:t>ПЕРЕЛІК КОМПОНЕНТ ОСВІТНЬО-ПРОФЕСІЙНОЇ ПРОГРАМИ</w:t>
      </w:r>
    </w:p>
    <w:p w14:paraId="2324FE15" w14:textId="77777777" w:rsidR="005E0969" w:rsidRPr="00014797" w:rsidRDefault="005E0969" w:rsidP="005B15CC">
      <w:pPr>
        <w:spacing w:after="0" w:line="240" w:lineRule="auto"/>
        <w:ind w:firstLine="709"/>
        <w:jc w:val="center"/>
        <w:rPr>
          <w:rFonts w:ascii="Times New Roman" w:hAnsi="Times New Roman"/>
          <w:b/>
          <w:sz w:val="28"/>
          <w:szCs w:val="28"/>
          <w:lang w:val="uk-UA"/>
        </w:rPr>
      </w:pPr>
      <w:r w:rsidRPr="00014797">
        <w:rPr>
          <w:rFonts w:ascii="Times New Roman" w:hAnsi="Times New Roman"/>
          <w:b/>
          <w:sz w:val="28"/>
          <w:szCs w:val="28"/>
          <w:lang w:val="uk-UA"/>
        </w:rPr>
        <w:t xml:space="preserve">   </w:t>
      </w:r>
    </w:p>
    <w:tbl>
      <w:tblPr>
        <w:tblW w:w="9732" w:type="dxa"/>
        <w:jc w:val="center"/>
        <w:tblLayout w:type="fixed"/>
        <w:tblCellMar>
          <w:left w:w="0" w:type="dxa"/>
          <w:right w:w="0" w:type="dxa"/>
        </w:tblCellMar>
        <w:tblLook w:val="0000" w:firstRow="0" w:lastRow="0" w:firstColumn="0" w:lastColumn="0" w:noHBand="0" w:noVBand="0"/>
      </w:tblPr>
      <w:tblGrid>
        <w:gridCol w:w="704"/>
        <w:gridCol w:w="5408"/>
        <w:gridCol w:w="1559"/>
        <w:gridCol w:w="2061"/>
      </w:tblGrid>
      <w:tr w:rsidR="005E0969" w:rsidRPr="00014797" w14:paraId="289EA2B4" w14:textId="77777777" w:rsidTr="00223997">
        <w:trPr>
          <w:trHeight w:hRule="exact" w:val="936"/>
          <w:jc w:val="center"/>
        </w:trPr>
        <w:tc>
          <w:tcPr>
            <w:tcW w:w="704" w:type="dxa"/>
            <w:tcBorders>
              <w:top w:val="single" w:sz="4" w:space="0" w:color="auto"/>
              <w:left w:val="single" w:sz="4" w:space="0" w:color="auto"/>
              <w:bottom w:val="nil"/>
              <w:right w:val="nil"/>
            </w:tcBorders>
            <w:shd w:val="clear" w:color="auto" w:fill="FFFFFF"/>
            <w:vAlign w:val="center"/>
          </w:tcPr>
          <w:p w14:paraId="5D3426D2"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Код н/д</w:t>
            </w:r>
          </w:p>
        </w:tc>
        <w:tc>
          <w:tcPr>
            <w:tcW w:w="5408" w:type="dxa"/>
            <w:tcBorders>
              <w:top w:val="single" w:sz="4" w:space="0" w:color="auto"/>
              <w:left w:val="single" w:sz="4" w:space="0" w:color="auto"/>
              <w:bottom w:val="nil"/>
              <w:right w:val="nil"/>
            </w:tcBorders>
            <w:shd w:val="clear" w:color="auto" w:fill="FFFFFF"/>
            <w:vAlign w:val="center"/>
          </w:tcPr>
          <w:p w14:paraId="34C23329"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Компоненти освітньо</w:t>
            </w:r>
            <w:r w:rsidR="00C75553" w:rsidRPr="00014797">
              <w:rPr>
                <w:rFonts w:ascii="Times New Roman" w:hAnsi="Times New Roman"/>
                <w:sz w:val="24"/>
                <w:szCs w:val="24"/>
                <w:lang w:val="uk-UA"/>
              </w:rPr>
              <w:t>-професійно</w:t>
            </w:r>
            <w:r w:rsidRPr="00014797">
              <w:rPr>
                <w:rFonts w:ascii="Times New Roman" w:hAnsi="Times New Roman"/>
                <w:sz w:val="24"/>
                <w:szCs w:val="24"/>
                <w:lang w:val="uk-UA"/>
              </w:rPr>
              <w:t xml:space="preserve">ї програми </w:t>
            </w:r>
          </w:p>
        </w:tc>
        <w:tc>
          <w:tcPr>
            <w:tcW w:w="1559" w:type="dxa"/>
            <w:tcBorders>
              <w:top w:val="single" w:sz="4" w:space="0" w:color="auto"/>
              <w:left w:val="single" w:sz="4" w:space="0" w:color="auto"/>
              <w:bottom w:val="nil"/>
              <w:right w:val="nil"/>
            </w:tcBorders>
            <w:shd w:val="clear" w:color="auto" w:fill="FFFFFF"/>
            <w:vAlign w:val="center"/>
          </w:tcPr>
          <w:p w14:paraId="193182D0"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Кількість</w:t>
            </w:r>
          </w:p>
          <w:p w14:paraId="1B743404"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кредитів</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3FC37BF"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Форма</w:t>
            </w:r>
          </w:p>
          <w:p w14:paraId="0DF3805E"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підсумкового</w:t>
            </w:r>
          </w:p>
          <w:p w14:paraId="519051CA" w14:textId="77777777" w:rsidR="005E0969" w:rsidRPr="00014797" w:rsidRDefault="005E0969"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контролю</w:t>
            </w:r>
          </w:p>
        </w:tc>
      </w:tr>
      <w:tr w:rsidR="005E0969" w:rsidRPr="00014797" w14:paraId="3DE1D1D4" w14:textId="77777777" w:rsidTr="00223997">
        <w:trPr>
          <w:trHeight w:hRule="exact" w:val="369"/>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68D49194" w14:textId="05E159FE" w:rsidR="005E0969" w:rsidRPr="00455053" w:rsidRDefault="006C135C" w:rsidP="005B15CC">
            <w:pPr>
              <w:spacing w:after="0" w:line="240" w:lineRule="auto"/>
              <w:jc w:val="center"/>
              <w:rPr>
                <w:rFonts w:ascii="Times New Roman" w:hAnsi="Times New Roman"/>
                <w:b/>
                <w:sz w:val="24"/>
                <w:szCs w:val="24"/>
                <w:lang w:val="uk-UA"/>
              </w:rPr>
            </w:pPr>
            <w:r w:rsidRPr="00455053">
              <w:rPr>
                <w:rFonts w:ascii="Times New Roman" w:hAnsi="Times New Roman"/>
                <w:b/>
                <w:sz w:val="24"/>
                <w:szCs w:val="24"/>
                <w:lang w:val="uk-UA"/>
              </w:rPr>
              <w:t>ЦИКЛ ЗАГАЛЬНОЇ ПІДГОТОВКИ</w:t>
            </w:r>
          </w:p>
        </w:tc>
      </w:tr>
      <w:tr w:rsidR="005E0969" w:rsidRPr="00014797" w14:paraId="544C1AEE" w14:textId="77777777" w:rsidTr="00223997">
        <w:trPr>
          <w:trHeight w:hRule="exact" w:val="369"/>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1B3B7D8C" w14:textId="720551A1" w:rsidR="005E0969" w:rsidRPr="00455053" w:rsidRDefault="006C135C" w:rsidP="005B15CC">
            <w:pPr>
              <w:spacing w:after="0" w:line="240" w:lineRule="auto"/>
              <w:jc w:val="center"/>
              <w:rPr>
                <w:rFonts w:ascii="Times New Roman" w:hAnsi="Times New Roman"/>
                <w:b/>
                <w:sz w:val="24"/>
                <w:szCs w:val="24"/>
                <w:lang w:val="uk-UA"/>
              </w:rPr>
            </w:pPr>
            <w:r w:rsidRPr="00455053">
              <w:rPr>
                <w:rFonts w:ascii="Times New Roman" w:hAnsi="Times New Roman"/>
                <w:b/>
                <w:sz w:val="24"/>
                <w:szCs w:val="24"/>
                <w:lang w:val="uk-UA"/>
              </w:rPr>
              <w:t xml:space="preserve">Обов’язкові дисципліни </w:t>
            </w:r>
          </w:p>
        </w:tc>
      </w:tr>
      <w:tr w:rsidR="0004693D" w:rsidRPr="00014797" w14:paraId="0E914322"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06B209B6"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w:t>
            </w:r>
          </w:p>
        </w:tc>
        <w:tc>
          <w:tcPr>
            <w:tcW w:w="5408" w:type="dxa"/>
            <w:tcBorders>
              <w:top w:val="single" w:sz="4" w:space="0" w:color="auto"/>
              <w:left w:val="single" w:sz="4" w:space="0" w:color="auto"/>
              <w:bottom w:val="nil"/>
              <w:right w:val="nil"/>
            </w:tcBorders>
            <w:shd w:val="clear" w:color="auto" w:fill="FFFFFF"/>
          </w:tcPr>
          <w:p w14:paraId="772B3825" w14:textId="7FAB0226"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 Українська мова за професійним спрямуванням</w:t>
            </w:r>
          </w:p>
        </w:tc>
        <w:tc>
          <w:tcPr>
            <w:tcW w:w="1559" w:type="dxa"/>
            <w:tcBorders>
              <w:top w:val="single" w:sz="4" w:space="0" w:color="auto"/>
              <w:left w:val="single" w:sz="4" w:space="0" w:color="auto"/>
              <w:bottom w:val="nil"/>
              <w:right w:val="nil"/>
            </w:tcBorders>
            <w:shd w:val="clear" w:color="auto" w:fill="FFFFFF"/>
            <w:vAlign w:val="center"/>
          </w:tcPr>
          <w:p w14:paraId="5015EA03" w14:textId="286CE698"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73BF579E"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427EB1ED" w14:textId="77777777" w:rsidTr="00223997">
        <w:trPr>
          <w:trHeight w:val="351"/>
          <w:jc w:val="center"/>
        </w:trPr>
        <w:tc>
          <w:tcPr>
            <w:tcW w:w="704" w:type="dxa"/>
            <w:tcBorders>
              <w:top w:val="single" w:sz="4" w:space="0" w:color="auto"/>
              <w:left w:val="single" w:sz="4" w:space="0" w:color="auto"/>
              <w:bottom w:val="nil"/>
              <w:right w:val="nil"/>
            </w:tcBorders>
            <w:shd w:val="clear" w:color="auto" w:fill="FFFFFF"/>
            <w:vAlign w:val="center"/>
          </w:tcPr>
          <w:p w14:paraId="75C93734"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w:t>
            </w:r>
          </w:p>
        </w:tc>
        <w:tc>
          <w:tcPr>
            <w:tcW w:w="5408" w:type="dxa"/>
            <w:tcBorders>
              <w:top w:val="single" w:sz="4" w:space="0" w:color="auto"/>
              <w:left w:val="single" w:sz="4" w:space="0" w:color="auto"/>
              <w:bottom w:val="nil"/>
              <w:right w:val="nil"/>
            </w:tcBorders>
            <w:shd w:val="clear" w:color="auto" w:fill="FFFFFF"/>
          </w:tcPr>
          <w:p w14:paraId="4357CD83" w14:textId="5E7E772B"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Історія України</w:t>
            </w:r>
          </w:p>
        </w:tc>
        <w:tc>
          <w:tcPr>
            <w:tcW w:w="1559" w:type="dxa"/>
            <w:tcBorders>
              <w:top w:val="single" w:sz="4" w:space="0" w:color="auto"/>
              <w:left w:val="single" w:sz="4" w:space="0" w:color="auto"/>
              <w:bottom w:val="nil"/>
              <w:right w:val="nil"/>
            </w:tcBorders>
            <w:shd w:val="clear" w:color="auto" w:fill="FFFFFF"/>
            <w:vAlign w:val="center"/>
          </w:tcPr>
          <w:p w14:paraId="1A73EBBD" w14:textId="79F0D543"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C2780A2" w14:textId="6F20C660"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266A8897"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117C9A4E"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w:t>
            </w:r>
          </w:p>
        </w:tc>
        <w:tc>
          <w:tcPr>
            <w:tcW w:w="5408" w:type="dxa"/>
            <w:tcBorders>
              <w:top w:val="single" w:sz="4" w:space="0" w:color="auto"/>
              <w:left w:val="single" w:sz="4" w:space="0" w:color="auto"/>
              <w:bottom w:val="nil"/>
              <w:right w:val="nil"/>
            </w:tcBorders>
            <w:shd w:val="clear" w:color="auto" w:fill="FFFFFF"/>
          </w:tcPr>
          <w:p w14:paraId="74386791" w14:textId="34AEA721"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Правознавство</w:t>
            </w:r>
          </w:p>
        </w:tc>
        <w:tc>
          <w:tcPr>
            <w:tcW w:w="1559" w:type="dxa"/>
            <w:tcBorders>
              <w:top w:val="single" w:sz="4" w:space="0" w:color="auto"/>
              <w:left w:val="single" w:sz="4" w:space="0" w:color="auto"/>
              <w:bottom w:val="nil"/>
              <w:right w:val="nil"/>
            </w:tcBorders>
            <w:shd w:val="clear" w:color="auto" w:fill="FFFFFF"/>
            <w:vAlign w:val="center"/>
          </w:tcPr>
          <w:p w14:paraId="32EA1F96" w14:textId="42AFF67D"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ACA8559" w14:textId="3DDFE6E0" w:rsidR="0004693D" w:rsidRPr="00014797" w:rsidRDefault="0004693D"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xml:space="preserve">. залік </w:t>
            </w:r>
          </w:p>
        </w:tc>
      </w:tr>
      <w:tr w:rsidR="0004693D" w:rsidRPr="00014797" w14:paraId="1C45D17B" w14:textId="77777777" w:rsidTr="00223997">
        <w:trPr>
          <w:trHeight w:hRule="exact" w:val="358"/>
          <w:jc w:val="center"/>
        </w:trPr>
        <w:tc>
          <w:tcPr>
            <w:tcW w:w="704" w:type="dxa"/>
            <w:tcBorders>
              <w:top w:val="single" w:sz="4" w:space="0" w:color="auto"/>
              <w:left w:val="single" w:sz="4" w:space="0" w:color="auto"/>
              <w:bottom w:val="nil"/>
              <w:right w:val="nil"/>
            </w:tcBorders>
            <w:shd w:val="clear" w:color="auto" w:fill="FFFFFF"/>
            <w:vAlign w:val="center"/>
          </w:tcPr>
          <w:p w14:paraId="6006D9DA"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4</w:t>
            </w:r>
          </w:p>
        </w:tc>
        <w:tc>
          <w:tcPr>
            <w:tcW w:w="5408" w:type="dxa"/>
            <w:tcBorders>
              <w:top w:val="single" w:sz="4" w:space="0" w:color="auto"/>
              <w:left w:val="single" w:sz="4" w:space="0" w:color="auto"/>
              <w:bottom w:val="nil"/>
              <w:right w:val="nil"/>
            </w:tcBorders>
            <w:shd w:val="clear" w:color="auto" w:fill="FFFFFF"/>
          </w:tcPr>
          <w:p w14:paraId="01E0679A" w14:textId="2B4E7628"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Соціологія</w:t>
            </w:r>
          </w:p>
        </w:tc>
        <w:tc>
          <w:tcPr>
            <w:tcW w:w="1559" w:type="dxa"/>
            <w:tcBorders>
              <w:top w:val="single" w:sz="4" w:space="0" w:color="auto"/>
              <w:left w:val="single" w:sz="4" w:space="0" w:color="auto"/>
              <w:bottom w:val="nil"/>
              <w:right w:val="nil"/>
            </w:tcBorders>
            <w:shd w:val="clear" w:color="auto" w:fill="FFFFFF"/>
            <w:vAlign w:val="center"/>
          </w:tcPr>
          <w:p w14:paraId="18F32589"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2F3C127"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588CB1C4" w14:textId="77777777" w:rsidTr="00223997">
        <w:trPr>
          <w:trHeight w:val="351"/>
          <w:jc w:val="center"/>
        </w:trPr>
        <w:tc>
          <w:tcPr>
            <w:tcW w:w="704" w:type="dxa"/>
            <w:tcBorders>
              <w:top w:val="single" w:sz="4" w:space="0" w:color="auto"/>
              <w:left w:val="single" w:sz="4" w:space="0" w:color="auto"/>
              <w:bottom w:val="nil"/>
              <w:right w:val="nil"/>
            </w:tcBorders>
            <w:shd w:val="clear" w:color="auto" w:fill="FFFFFF"/>
            <w:vAlign w:val="center"/>
          </w:tcPr>
          <w:p w14:paraId="3D822D22"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5</w:t>
            </w:r>
          </w:p>
        </w:tc>
        <w:tc>
          <w:tcPr>
            <w:tcW w:w="5408" w:type="dxa"/>
            <w:tcBorders>
              <w:top w:val="single" w:sz="4" w:space="0" w:color="auto"/>
              <w:left w:val="single" w:sz="4" w:space="0" w:color="auto"/>
              <w:bottom w:val="nil"/>
              <w:right w:val="nil"/>
            </w:tcBorders>
            <w:shd w:val="clear" w:color="auto" w:fill="FFFFFF"/>
          </w:tcPr>
          <w:p w14:paraId="460A35D6" w14:textId="7C1795D9"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Філософія</w:t>
            </w:r>
          </w:p>
        </w:tc>
        <w:tc>
          <w:tcPr>
            <w:tcW w:w="1559" w:type="dxa"/>
            <w:tcBorders>
              <w:top w:val="single" w:sz="4" w:space="0" w:color="auto"/>
              <w:left w:val="single" w:sz="4" w:space="0" w:color="auto"/>
              <w:bottom w:val="nil"/>
              <w:right w:val="nil"/>
            </w:tcBorders>
            <w:shd w:val="clear" w:color="auto" w:fill="FFFFFF"/>
            <w:vAlign w:val="center"/>
          </w:tcPr>
          <w:p w14:paraId="10C02D55" w14:textId="4307FCE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797E082" w14:textId="23D09185" w:rsidR="0004693D" w:rsidRPr="00014797" w:rsidRDefault="00CB31E8"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xml:space="preserve">. залік </w:t>
            </w:r>
          </w:p>
        </w:tc>
      </w:tr>
      <w:tr w:rsidR="0004693D" w:rsidRPr="00014797" w14:paraId="1D9291F0"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88CA48A"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6</w:t>
            </w:r>
          </w:p>
        </w:tc>
        <w:tc>
          <w:tcPr>
            <w:tcW w:w="5408" w:type="dxa"/>
            <w:tcBorders>
              <w:top w:val="single" w:sz="4" w:space="0" w:color="auto"/>
              <w:left w:val="single" w:sz="4" w:space="0" w:color="auto"/>
              <w:bottom w:val="nil"/>
              <w:right w:val="nil"/>
            </w:tcBorders>
            <w:shd w:val="clear" w:color="auto" w:fill="FFFFFF"/>
          </w:tcPr>
          <w:p w14:paraId="36911109" w14:textId="2FDCA450"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Соціальна психологія</w:t>
            </w:r>
          </w:p>
        </w:tc>
        <w:tc>
          <w:tcPr>
            <w:tcW w:w="1559" w:type="dxa"/>
            <w:tcBorders>
              <w:top w:val="single" w:sz="4" w:space="0" w:color="auto"/>
              <w:left w:val="single" w:sz="4" w:space="0" w:color="auto"/>
              <w:bottom w:val="nil"/>
              <w:right w:val="nil"/>
            </w:tcBorders>
            <w:shd w:val="clear" w:color="auto" w:fill="FFFFFF"/>
            <w:vAlign w:val="center"/>
          </w:tcPr>
          <w:p w14:paraId="76474402" w14:textId="77777777" w:rsidR="0004693D" w:rsidRPr="00014797" w:rsidRDefault="0004693D"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708F458" w14:textId="1991D2B3" w:rsidR="0004693D" w:rsidRPr="00014797" w:rsidRDefault="00CB31E8"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04693D" w:rsidRPr="00014797" w14:paraId="2E118AA6"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3F79CCB7" w14:textId="2C4B8A0D"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7</w:t>
            </w:r>
          </w:p>
        </w:tc>
        <w:tc>
          <w:tcPr>
            <w:tcW w:w="5408" w:type="dxa"/>
            <w:tcBorders>
              <w:top w:val="single" w:sz="4" w:space="0" w:color="auto"/>
              <w:left w:val="single" w:sz="4" w:space="0" w:color="auto"/>
              <w:bottom w:val="nil"/>
              <w:right w:val="nil"/>
            </w:tcBorders>
            <w:shd w:val="clear" w:color="auto" w:fill="FFFFFF"/>
          </w:tcPr>
          <w:p w14:paraId="3EAF6398" w14:textId="3E985BEB"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Макроекономіка</w:t>
            </w:r>
          </w:p>
        </w:tc>
        <w:tc>
          <w:tcPr>
            <w:tcW w:w="1559" w:type="dxa"/>
            <w:tcBorders>
              <w:top w:val="single" w:sz="4" w:space="0" w:color="auto"/>
              <w:left w:val="single" w:sz="4" w:space="0" w:color="auto"/>
              <w:bottom w:val="nil"/>
              <w:right w:val="nil"/>
            </w:tcBorders>
            <w:shd w:val="clear" w:color="auto" w:fill="FFFFFF"/>
            <w:vAlign w:val="center"/>
          </w:tcPr>
          <w:p w14:paraId="698C9343" w14:textId="0A4CEF9A"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0FA5166" w14:textId="4B9B1A44"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3A912D2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35AA6708" w14:textId="1790E1CE"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8</w:t>
            </w:r>
          </w:p>
        </w:tc>
        <w:tc>
          <w:tcPr>
            <w:tcW w:w="5408" w:type="dxa"/>
            <w:tcBorders>
              <w:top w:val="single" w:sz="4" w:space="0" w:color="auto"/>
              <w:left w:val="single" w:sz="4" w:space="0" w:color="auto"/>
              <w:bottom w:val="nil"/>
              <w:right w:val="nil"/>
            </w:tcBorders>
            <w:shd w:val="clear" w:color="auto" w:fill="FFFFFF"/>
          </w:tcPr>
          <w:p w14:paraId="653F78CB" w14:textId="760B0B74"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Маркетинг </w:t>
            </w:r>
          </w:p>
        </w:tc>
        <w:tc>
          <w:tcPr>
            <w:tcW w:w="1559" w:type="dxa"/>
            <w:tcBorders>
              <w:top w:val="single" w:sz="4" w:space="0" w:color="auto"/>
              <w:left w:val="single" w:sz="4" w:space="0" w:color="auto"/>
              <w:bottom w:val="nil"/>
              <w:right w:val="nil"/>
            </w:tcBorders>
            <w:shd w:val="clear" w:color="auto" w:fill="FFFFFF"/>
            <w:vAlign w:val="center"/>
          </w:tcPr>
          <w:p w14:paraId="4F09EA3F" w14:textId="11CB8CE0" w:rsidR="0004693D"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A6C5F4F" w14:textId="0D1CA5D2"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7921947B"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4957F9F3" w14:textId="4733906B"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9</w:t>
            </w:r>
          </w:p>
        </w:tc>
        <w:tc>
          <w:tcPr>
            <w:tcW w:w="5408" w:type="dxa"/>
            <w:tcBorders>
              <w:top w:val="single" w:sz="4" w:space="0" w:color="auto"/>
              <w:left w:val="single" w:sz="4" w:space="0" w:color="auto"/>
              <w:bottom w:val="nil"/>
              <w:right w:val="nil"/>
            </w:tcBorders>
            <w:shd w:val="clear" w:color="auto" w:fill="FFFFFF"/>
          </w:tcPr>
          <w:p w14:paraId="4F1CAB8E" w14:textId="0D956E1F" w:rsidR="0004693D" w:rsidRPr="00014797" w:rsidRDefault="005F3F99" w:rsidP="005B15CC">
            <w:pPr>
              <w:spacing w:after="0" w:line="240" w:lineRule="auto"/>
              <w:rPr>
                <w:rFonts w:ascii="Times New Roman" w:hAnsi="Times New Roman"/>
                <w:sz w:val="24"/>
                <w:szCs w:val="24"/>
                <w:lang w:val="uk-UA"/>
              </w:rPr>
            </w:pPr>
            <w:r>
              <w:rPr>
                <w:rFonts w:ascii="Times New Roman" w:hAnsi="Times New Roman"/>
                <w:lang w:val="uk-UA"/>
              </w:rPr>
              <w:t>Логіко-політичні студії</w:t>
            </w:r>
          </w:p>
        </w:tc>
        <w:tc>
          <w:tcPr>
            <w:tcW w:w="1559" w:type="dxa"/>
            <w:tcBorders>
              <w:top w:val="single" w:sz="4" w:space="0" w:color="auto"/>
              <w:left w:val="single" w:sz="4" w:space="0" w:color="auto"/>
              <w:bottom w:val="nil"/>
              <w:right w:val="nil"/>
            </w:tcBorders>
            <w:shd w:val="clear" w:color="auto" w:fill="FFFFFF"/>
            <w:vAlign w:val="center"/>
          </w:tcPr>
          <w:p w14:paraId="19EE3CFB" w14:textId="1F1229CE"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3A62D37" w14:textId="16DA94C1"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5DF021F3"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36B27602" w14:textId="0D2DA486"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10</w:t>
            </w:r>
          </w:p>
        </w:tc>
        <w:tc>
          <w:tcPr>
            <w:tcW w:w="5408" w:type="dxa"/>
            <w:tcBorders>
              <w:top w:val="single" w:sz="4" w:space="0" w:color="auto"/>
              <w:left w:val="single" w:sz="4" w:space="0" w:color="auto"/>
              <w:bottom w:val="nil"/>
              <w:right w:val="nil"/>
            </w:tcBorders>
            <w:shd w:val="clear" w:color="auto" w:fill="FFFFFF"/>
          </w:tcPr>
          <w:p w14:paraId="7765F5A7" w14:textId="7F7221A1"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Менеджмент</w:t>
            </w:r>
          </w:p>
        </w:tc>
        <w:tc>
          <w:tcPr>
            <w:tcW w:w="1559" w:type="dxa"/>
            <w:tcBorders>
              <w:top w:val="single" w:sz="4" w:space="0" w:color="auto"/>
              <w:left w:val="single" w:sz="4" w:space="0" w:color="auto"/>
              <w:bottom w:val="nil"/>
              <w:right w:val="nil"/>
            </w:tcBorders>
            <w:shd w:val="clear" w:color="auto" w:fill="FFFFFF"/>
            <w:vAlign w:val="center"/>
          </w:tcPr>
          <w:p w14:paraId="1D8DFA16" w14:textId="5A895AEF"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ABFDF8D" w14:textId="5D326610" w:rsidR="0004693D" w:rsidRPr="00014797" w:rsidRDefault="00CB31E8"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04693D" w:rsidRPr="00014797" w14:paraId="3D93C0E2"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70B51F40" w14:textId="045FA6FC"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11</w:t>
            </w:r>
          </w:p>
        </w:tc>
        <w:tc>
          <w:tcPr>
            <w:tcW w:w="5408" w:type="dxa"/>
            <w:tcBorders>
              <w:top w:val="single" w:sz="4" w:space="0" w:color="auto"/>
              <w:left w:val="single" w:sz="4" w:space="0" w:color="auto"/>
              <w:bottom w:val="nil"/>
              <w:right w:val="nil"/>
            </w:tcBorders>
            <w:shd w:val="clear" w:color="auto" w:fill="FFFFFF"/>
          </w:tcPr>
          <w:p w14:paraId="6F7CD97A" w14:textId="5881245C"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Господарське право</w:t>
            </w:r>
          </w:p>
        </w:tc>
        <w:tc>
          <w:tcPr>
            <w:tcW w:w="1559" w:type="dxa"/>
            <w:tcBorders>
              <w:top w:val="single" w:sz="4" w:space="0" w:color="auto"/>
              <w:left w:val="single" w:sz="4" w:space="0" w:color="auto"/>
              <w:bottom w:val="nil"/>
              <w:right w:val="nil"/>
            </w:tcBorders>
            <w:shd w:val="clear" w:color="auto" w:fill="FFFFFF"/>
            <w:vAlign w:val="center"/>
          </w:tcPr>
          <w:p w14:paraId="23B007A5" w14:textId="718267CC"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3221531" w14:textId="2E146E80"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04693D" w:rsidRPr="00014797" w14:paraId="00C37BE7"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F503A8C" w14:textId="2A6A6910"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12</w:t>
            </w:r>
          </w:p>
        </w:tc>
        <w:tc>
          <w:tcPr>
            <w:tcW w:w="5408" w:type="dxa"/>
            <w:tcBorders>
              <w:top w:val="single" w:sz="4" w:space="0" w:color="auto"/>
              <w:left w:val="single" w:sz="4" w:space="0" w:color="auto"/>
              <w:bottom w:val="nil"/>
              <w:right w:val="nil"/>
            </w:tcBorders>
            <w:shd w:val="clear" w:color="auto" w:fill="FFFFFF"/>
          </w:tcPr>
          <w:p w14:paraId="33E2CBA6" w14:textId="6D5CB576" w:rsidR="0004693D" w:rsidRPr="00014797" w:rsidRDefault="0004693D" w:rsidP="005B15CC">
            <w:pPr>
              <w:spacing w:after="0" w:line="240" w:lineRule="auto"/>
              <w:rPr>
                <w:rFonts w:ascii="Times New Roman" w:hAnsi="Times New Roman"/>
                <w:sz w:val="24"/>
                <w:szCs w:val="24"/>
                <w:lang w:val="uk-UA"/>
              </w:rPr>
            </w:pPr>
            <w:r w:rsidRPr="00014797">
              <w:rPr>
                <w:rFonts w:ascii="Times New Roman" w:hAnsi="Times New Roman"/>
                <w:lang w:val="uk-UA"/>
              </w:rPr>
              <w:t>Іноземна мова за професійним спрямуванням</w:t>
            </w:r>
          </w:p>
        </w:tc>
        <w:tc>
          <w:tcPr>
            <w:tcW w:w="1559" w:type="dxa"/>
            <w:tcBorders>
              <w:top w:val="single" w:sz="4" w:space="0" w:color="auto"/>
              <w:left w:val="single" w:sz="4" w:space="0" w:color="auto"/>
              <w:bottom w:val="nil"/>
              <w:right w:val="nil"/>
            </w:tcBorders>
            <w:shd w:val="clear" w:color="auto" w:fill="FFFFFF"/>
            <w:vAlign w:val="center"/>
          </w:tcPr>
          <w:p w14:paraId="1EAB8163" w14:textId="472BC519" w:rsidR="0004693D"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18</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48F83E3" w14:textId="6487ABE0" w:rsidR="0004693D" w:rsidRPr="00014797" w:rsidRDefault="00CB31E8"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 екзамен</w:t>
            </w:r>
          </w:p>
        </w:tc>
      </w:tr>
      <w:tr w:rsidR="00CB31E8" w:rsidRPr="00014797" w14:paraId="617D8FFE"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970614B" w14:textId="1180E047" w:rsidR="00CB31E8"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13</w:t>
            </w:r>
          </w:p>
        </w:tc>
        <w:tc>
          <w:tcPr>
            <w:tcW w:w="5408" w:type="dxa"/>
            <w:tcBorders>
              <w:top w:val="single" w:sz="4" w:space="0" w:color="auto"/>
              <w:left w:val="single" w:sz="4" w:space="0" w:color="auto"/>
              <w:bottom w:val="nil"/>
              <w:right w:val="nil"/>
            </w:tcBorders>
            <w:shd w:val="clear" w:color="auto" w:fill="FFFFFF"/>
          </w:tcPr>
          <w:p w14:paraId="5751483F" w14:textId="51394BC5" w:rsidR="00CB31E8" w:rsidRPr="00014797" w:rsidRDefault="00CB31E8" w:rsidP="005B15CC">
            <w:pPr>
              <w:spacing w:after="0" w:line="240" w:lineRule="auto"/>
              <w:rPr>
                <w:rFonts w:ascii="Times New Roman" w:hAnsi="Times New Roman"/>
                <w:lang w:val="uk-UA"/>
              </w:rPr>
            </w:pPr>
            <w:r w:rsidRPr="00014797">
              <w:rPr>
                <w:rFonts w:ascii="Times New Roman" w:hAnsi="Times New Roman"/>
                <w:lang w:val="uk-UA"/>
              </w:rPr>
              <w:t>Фізичне виховання</w:t>
            </w:r>
          </w:p>
        </w:tc>
        <w:tc>
          <w:tcPr>
            <w:tcW w:w="1559" w:type="dxa"/>
            <w:tcBorders>
              <w:top w:val="single" w:sz="4" w:space="0" w:color="auto"/>
              <w:left w:val="single" w:sz="4" w:space="0" w:color="auto"/>
              <w:bottom w:val="nil"/>
              <w:right w:val="nil"/>
            </w:tcBorders>
            <w:shd w:val="clear" w:color="auto" w:fill="FFFFFF"/>
            <w:vAlign w:val="center"/>
          </w:tcPr>
          <w:p w14:paraId="644D7618" w14:textId="5D1C765B" w:rsidR="00CB31E8" w:rsidRPr="00014797" w:rsidRDefault="00CB31E8"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AB8756D" w14:textId="7FE7C3F0" w:rsidR="00CB31E8" w:rsidRPr="00014797" w:rsidRDefault="00CB31E8"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576AB6" w:rsidRPr="00014797" w14:paraId="30A9886E" w14:textId="77777777" w:rsidTr="00223997">
        <w:trPr>
          <w:trHeight w:val="350"/>
          <w:jc w:val="center"/>
        </w:trPr>
        <w:tc>
          <w:tcPr>
            <w:tcW w:w="6112" w:type="dxa"/>
            <w:gridSpan w:val="2"/>
            <w:tcBorders>
              <w:top w:val="single" w:sz="4" w:space="0" w:color="auto"/>
              <w:left w:val="single" w:sz="4" w:space="0" w:color="auto"/>
              <w:bottom w:val="nil"/>
              <w:right w:val="nil"/>
            </w:tcBorders>
            <w:shd w:val="clear" w:color="auto" w:fill="FFFFFF"/>
            <w:vAlign w:val="center"/>
          </w:tcPr>
          <w:p w14:paraId="1AF55FFC" w14:textId="77777777" w:rsidR="00576AB6" w:rsidRPr="00014797" w:rsidRDefault="00576AB6"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Всього за циклом загальної підготовки</w:t>
            </w:r>
          </w:p>
        </w:tc>
        <w:tc>
          <w:tcPr>
            <w:tcW w:w="1559" w:type="dxa"/>
            <w:tcBorders>
              <w:top w:val="single" w:sz="4" w:space="0" w:color="auto"/>
              <w:left w:val="single" w:sz="4" w:space="0" w:color="auto"/>
              <w:bottom w:val="nil"/>
              <w:right w:val="nil"/>
            </w:tcBorders>
            <w:shd w:val="clear" w:color="auto" w:fill="FFFFFF"/>
            <w:vAlign w:val="center"/>
          </w:tcPr>
          <w:p w14:paraId="526FF813" w14:textId="24D330BE" w:rsidR="00576AB6" w:rsidRPr="00014797" w:rsidRDefault="004944F6"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65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C8CCD37" w14:textId="77777777" w:rsidR="00576AB6" w:rsidRPr="00014797" w:rsidRDefault="00576AB6" w:rsidP="005B15CC">
            <w:pPr>
              <w:spacing w:after="0" w:line="240" w:lineRule="auto"/>
              <w:jc w:val="center"/>
              <w:rPr>
                <w:rFonts w:ascii="Times New Roman" w:hAnsi="Times New Roman"/>
                <w:sz w:val="24"/>
                <w:szCs w:val="24"/>
                <w:lang w:val="uk-UA"/>
              </w:rPr>
            </w:pPr>
          </w:p>
        </w:tc>
      </w:tr>
      <w:tr w:rsidR="006C135C" w:rsidRPr="00014797" w14:paraId="41F671BF" w14:textId="77777777" w:rsidTr="00223997">
        <w:trPr>
          <w:trHeight w:val="350"/>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0CCD7B0E" w14:textId="267685EE" w:rsidR="006C135C" w:rsidRPr="00455053" w:rsidRDefault="006C135C" w:rsidP="005B15CC">
            <w:pPr>
              <w:spacing w:after="0" w:line="240" w:lineRule="auto"/>
              <w:jc w:val="center"/>
              <w:rPr>
                <w:rFonts w:ascii="Times New Roman" w:hAnsi="Times New Roman"/>
                <w:b/>
                <w:sz w:val="24"/>
                <w:szCs w:val="24"/>
                <w:lang w:val="uk-UA"/>
              </w:rPr>
            </w:pPr>
            <w:r w:rsidRPr="00455053">
              <w:rPr>
                <w:rFonts w:ascii="Times New Roman" w:hAnsi="Times New Roman"/>
                <w:b/>
                <w:sz w:val="24"/>
                <w:szCs w:val="24"/>
                <w:lang w:val="uk-UA"/>
              </w:rPr>
              <w:t>ЦИКЛ ПРОФЕСІЙНОЇ ПІДГОТОВКИ</w:t>
            </w:r>
          </w:p>
        </w:tc>
      </w:tr>
      <w:tr w:rsidR="00576AB6" w:rsidRPr="00014797" w14:paraId="60ECAEAF" w14:textId="77777777" w:rsidTr="00223997">
        <w:trPr>
          <w:trHeight w:val="350"/>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06540912" w14:textId="70D5DC92" w:rsidR="00576AB6" w:rsidRPr="00455053" w:rsidRDefault="006C135C" w:rsidP="005B15CC">
            <w:pPr>
              <w:spacing w:after="0" w:line="240" w:lineRule="auto"/>
              <w:jc w:val="center"/>
              <w:rPr>
                <w:rFonts w:ascii="Times New Roman" w:hAnsi="Times New Roman"/>
                <w:b/>
                <w:sz w:val="24"/>
                <w:szCs w:val="24"/>
                <w:lang w:val="uk-UA"/>
              </w:rPr>
            </w:pPr>
            <w:r w:rsidRPr="00455053">
              <w:rPr>
                <w:rFonts w:ascii="Times New Roman" w:hAnsi="Times New Roman"/>
                <w:b/>
                <w:sz w:val="24"/>
                <w:szCs w:val="24"/>
                <w:lang w:val="uk-UA"/>
              </w:rPr>
              <w:t>Обов’язкові дисципліни</w:t>
            </w:r>
          </w:p>
        </w:tc>
      </w:tr>
      <w:tr w:rsidR="004944F6" w:rsidRPr="00014797" w14:paraId="5EE7B9C6" w14:textId="77777777" w:rsidTr="00223997">
        <w:trPr>
          <w:trHeight w:hRule="exact" w:val="353"/>
          <w:jc w:val="center"/>
        </w:trPr>
        <w:tc>
          <w:tcPr>
            <w:tcW w:w="704" w:type="dxa"/>
            <w:tcBorders>
              <w:top w:val="single" w:sz="4" w:space="0" w:color="auto"/>
              <w:left w:val="single" w:sz="4" w:space="0" w:color="auto"/>
              <w:bottom w:val="nil"/>
              <w:right w:val="nil"/>
            </w:tcBorders>
            <w:shd w:val="clear" w:color="auto" w:fill="FFFFFF"/>
            <w:vAlign w:val="center"/>
          </w:tcPr>
          <w:p w14:paraId="72F663C9" w14:textId="2232F87A"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14</w:t>
            </w:r>
          </w:p>
        </w:tc>
        <w:tc>
          <w:tcPr>
            <w:tcW w:w="5408" w:type="dxa"/>
            <w:tcBorders>
              <w:top w:val="single" w:sz="4" w:space="0" w:color="auto"/>
              <w:left w:val="single" w:sz="4" w:space="0" w:color="auto"/>
              <w:bottom w:val="nil"/>
              <w:right w:val="nil"/>
            </w:tcBorders>
            <w:shd w:val="clear" w:color="auto" w:fill="FFFFFF"/>
          </w:tcPr>
          <w:p w14:paraId="715F0BA7" w14:textId="5F9C5C38" w:rsidR="004944F6" w:rsidRPr="00014797" w:rsidRDefault="004944F6" w:rsidP="005B15CC">
            <w:pPr>
              <w:spacing w:after="0" w:line="240" w:lineRule="auto"/>
              <w:jc w:val="both"/>
              <w:rPr>
                <w:rFonts w:ascii="Times New Roman" w:hAnsi="Times New Roman"/>
                <w:sz w:val="24"/>
                <w:szCs w:val="24"/>
                <w:lang w:val="uk-UA"/>
              </w:rPr>
            </w:pPr>
            <w:r w:rsidRPr="00014797">
              <w:rPr>
                <w:rFonts w:ascii="Times New Roman" w:hAnsi="Times New Roman"/>
                <w:lang w:val="uk-UA"/>
              </w:rPr>
              <w:t>Теорія організації</w:t>
            </w:r>
          </w:p>
        </w:tc>
        <w:tc>
          <w:tcPr>
            <w:tcW w:w="1559" w:type="dxa"/>
            <w:tcBorders>
              <w:top w:val="single" w:sz="4" w:space="0" w:color="auto"/>
              <w:left w:val="single" w:sz="4" w:space="0" w:color="auto"/>
              <w:bottom w:val="nil"/>
              <w:right w:val="nil"/>
            </w:tcBorders>
            <w:shd w:val="clear" w:color="auto" w:fill="FFFFFF"/>
            <w:vAlign w:val="center"/>
          </w:tcPr>
          <w:p w14:paraId="664F0CC3" w14:textId="2D8FE438"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1A981DD" w14:textId="366E5285" w:rsidR="004944F6" w:rsidRPr="00014797" w:rsidRDefault="004944F6"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4944F6" w:rsidRPr="00014797" w14:paraId="2BA3E294" w14:textId="77777777" w:rsidTr="00EA7740">
        <w:trPr>
          <w:trHeight w:hRule="exact" w:val="543"/>
          <w:jc w:val="center"/>
        </w:trPr>
        <w:tc>
          <w:tcPr>
            <w:tcW w:w="704" w:type="dxa"/>
            <w:tcBorders>
              <w:top w:val="single" w:sz="4" w:space="0" w:color="auto"/>
              <w:left w:val="single" w:sz="4" w:space="0" w:color="auto"/>
              <w:bottom w:val="nil"/>
              <w:right w:val="nil"/>
            </w:tcBorders>
            <w:shd w:val="clear" w:color="auto" w:fill="FFFFFF"/>
            <w:vAlign w:val="center"/>
          </w:tcPr>
          <w:p w14:paraId="6006DA7C" w14:textId="4089E968"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15</w:t>
            </w:r>
          </w:p>
        </w:tc>
        <w:tc>
          <w:tcPr>
            <w:tcW w:w="5408" w:type="dxa"/>
            <w:tcBorders>
              <w:top w:val="single" w:sz="4" w:space="0" w:color="auto"/>
              <w:left w:val="single" w:sz="4" w:space="0" w:color="auto"/>
              <w:bottom w:val="nil"/>
              <w:right w:val="nil"/>
            </w:tcBorders>
            <w:shd w:val="clear" w:color="auto" w:fill="FFFFFF"/>
          </w:tcPr>
          <w:p w14:paraId="01F8BFC3" w14:textId="5D21F3C8" w:rsidR="004944F6" w:rsidRPr="00014797" w:rsidRDefault="004944F6" w:rsidP="005B15CC">
            <w:pPr>
              <w:spacing w:after="0" w:line="240" w:lineRule="auto"/>
              <w:jc w:val="both"/>
              <w:rPr>
                <w:rFonts w:ascii="Times New Roman" w:hAnsi="Times New Roman"/>
                <w:sz w:val="24"/>
                <w:szCs w:val="24"/>
                <w:lang w:val="uk-UA"/>
              </w:rPr>
            </w:pPr>
            <w:r w:rsidRPr="00014797">
              <w:rPr>
                <w:rFonts w:ascii="Times New Roman" w:hAnsi="Times New Roman"/>
                <w:lang w:val="uk-UA"/>
              </w:rPr>
              <w:t>Інформаційні системи та технології в публічному управлінні</w:t>
            </w:r>
          </w:p>
        </w:tc>
        <w:tc>
          <w:tcPr>
            <w:tcW w:w="1559" w:type="dxa"/>
            <w:tcBorders>
              <w:top w:val="single" w:sz="4" w:space="0" w:color="auto"/>
              <w:left w:val="single" w:sz="4" w:space="0" w:color="auto"/>
              <w:bottom w:val="nil"/>
              <w:right w:val="nil"/>
            </w:tcBorders>
            <w:shd w:val="clear" w:color="auto" w:fill="FFFFFF"/>
            <w:vAlign w:val="center"/>
          </w:tcPr>
          <w:p w14:paraId="3EE140DB" w14:textId="542D94AF"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281E10F" w14:textId="77777777" w:rsidR="004944F6" w:rsidRPr="00014797" w:rsidRDefault="004944F6"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4944F6" w:rsidRPr="00014797" w14:paraId="2354B7B2" w14:textId="77777777" w:rsidTr="00D12D18">
        <w:trPr>
          <w:trHeight w:hRule="exact" w:val="286"/>
          <w:jc w:val="center"/>
        </w:trPr>
        <w:tc>
          <w:tcPr>
            <w:tcW w:w="704" w:type="dxa"/>
            <w:tcBorders>
              <w:top w:val="single" w:sz="4" w:space="0" w:color="auto"/>
              <w:left w:val="single" w:sz="4" w:space="0" w:color="auto"/>
              <w:bottom w:val="nil"/>
              <w:right w:val="nil"/>
            </w:tcBorders>
            <w:shd w:val="clear" w:color="auto" w:fill="FFFFFF"/>
            <w:vAlign w:val="center"/>
          </w:tcPr>
          <w:p w14:paraId="7ACECD80" w14:textId="555F5E7F"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16</w:t>
            </w:r>
          </w:p>
        </w:tc>
        <w:tc>
          <w:tcPr>
            <w:tcW w:w="5408" w:type="dxa"/>
            <w:tcBorders>
              <w:top w:val="single" w:sz="4" w:space="0" w:color="auto"/>
              <w:left w:val="single" w:sz="4" w:space="0" w:color="auto"/>
              <w:bottom w:val="nil"/>
              <w:right w:val="nil"/>
            </w:tcBorders>
            <w:shd w:val="clear" w:color="auto" w:fill="FFFFFF"/>
          </w:tcPr>
          <w:p w14:paraId="6AAE945E" w14:textId="10210749" w:rsidR="004944F6" w:rsidRPr="00014797" w:rsidRDefault="005F3F99" w:rsidP="005F3F99">
            <w:pPr>
              <w:spacing w:after="0" w:line="240" w:lineRule="auto"/>
              <w:jc w:val="both"/>
              <w:rPr>
                <w:rFonts w:ascii="Times New Roman" w:hAnsi="Times New Roman"/>
                <w:sz w:val="24"/>
                <w:szCs w:val="24"/>
                <w:lang w:val="uk-UA"/>
              </w:rPr>
            </w:pPr>
            <w:r>
              <w:rPr>
                <w:rFonts w:ascii="Times New Roman" w:hAnsi="Times New Roman"/>
                <w:lang w:val="uk-UA"/>
              </w:rPr>
              <w:t>Публічне управління та адміністрування</w:t>
            </w:r>
          </w:p>
        </w:tc>
        <w:tc>
          <w:tcPr>
            <w:tcW w:w="1559" w:type="dxa"/>
            <w:tcBorders>
              <w:top w:val="single" w:sz="4" w:space="0" w:color="auto"/>
              <w:left w:val="single" w:sz="4" w:space="0" w:color="auto"/>
              <w:bottom w:val="nil"/>
              <w:right w:val="nil"/>
            </w:tcBorders>
            <w:shd w:val="clear" w:color="auto" w:fill="FFFFFF"/>
            <w:vAlign w:val="center"/>
          </w:tcPr>
          <w:p w14:paraId="467ED781" w14:textId="0B2489AD"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B1E4549" w14:textId="38693814"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4944F6" w:rsidRPr="00014797" w14:paraId="3A6631B6" w14:textId="77777777" w:rsidTr="00223997">
        <w:trPr>
          <w:trHeight w:val="351"/>
          <w:jc w:val="center"/>
        </w:trPr>
        <w:tc>
          <w:tcPr>
            <w:tcW w:w="704" w:type="dxa"/>
            <w:tcBorders>
              <w:top w:val="single" w:sz="4" w:space="0" w:color="auto"/>
              <w:left w:val="single" w:sz="4" w:space="0" w:color="auto"/>
              <w:bottom w:val="nil"/>
              <w:right w:val="nil"/>
            </w:tcBorders>
            <w:shd w:val="clear" w:color="auto" w:fill="FFFFFF"/>
            <w:vAlign w:val="center"/>
          </w:tcPr>
          <w:p w14:paraId="0417E7A8" w14:textId="4387F296"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17</w:t>
            </w:r>
          </w:p>
        </w:tc>
        <w:tc>
          <w:tcPr>
            <w:tcW w:w="5408" w:type="dxa"/>
            <w:tcBorders>
              <w:top w:val="single" w:sz="4" w:space="0" w:color="auto"/>
              <w:left w:val="single" w:sz="4" w:space="0" w:color="auto"/>
              <w:bottom w:val="nil"/>
              <w:right w:val="nil"/>
            </w:tcBorders>
            <w:shd w:val="clear" w:color="auto" w:fill="FFFFFF"/>
          </w:tcPr>
          <w:p w14:paraId="241ED028" w14:textId="7568C4BA" w:rsidR="004944F6" w:rsidRPr="00014797" w:rsidRDefault="00D12D18" w:rsidP="005B15CC">
            <w:pPr>
              <w:spacing w:after="0" w:line="240" w:lineRule="auto"/>
              <w:rPr>
                <w:rFonts w:ascii="Times New Roman" w:hAnsi="Times New Roman"/>
                <w:sz w:val="24"/>
                <w:szCs w:val="24"/>
                <w:lang w:val="uk-UA"/>
              </w:rPr>
            </w:pPr>
            <w:r>
              <w:rPr>
                <w:rFonts w:ascii="Times New Roman" w:hAnsi="Times New Roman"/>
                <w:lang w:val="uk-UA"/>
              </w:rPr>
              <w:t>КР Публічне управління та адміністрування</w:t>
            </w:r>
          </w:p>
        </w:tc>
        <w:tc>
          <w:tcPr>
            <w:tcW w:w="1559" w:type="dxa"/>
            <w:tcBorders>
              <w:top w:val="single" w:sz="4" w:space="0" w:color="auto"/>
              <w:left w:val="single" w:sz="4" w:space="0" w:color="auto"/>
              <w:bottom w:val="nil"/>
              <w:right w:val="nil"/>
            </w:tcBorders>
            <w:shd w:val="clear" w:color="auto" w:fill="FFFFFF"/>
            <w:vAlign w:val="center"/>
          </w:tcPr>
          <w:p w14:paraId="4D2443E1" w14:textId="5A94848E"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156B0E52" w14:textId="77777777" w:rsidR="00EA7740" w:rsidRPr="00014797" w:rsidRDefault="00EA7740" w:rsidP="00EA7740">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захист (</w:t>
            </w: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w:t>
            </w:r>
          </w:p>
          <w:p w14:paraId="034CF52B" w14:textId="471125C6" w:rsidR="004944F6" w:rsidRPr="00014797" w:rsidRDefault="00EA7740" w:rsidP="00EA7740">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залік)</w:t>
            </w:r>
          </w:p>
        </w:tc>
      </w:tr>
      <w:tr w:rsidR="004944F6" w:rsidRPr="00014797" w14:paraId="689AB0C9" w14:textId="77777777" w:rsidTr="00EA7740">
        <w:trPr>
          <w:trHeight w:hRule="exact" w:val="436"/>
          <w:jc w:val="center"/>
        </w:trPr>
        <w:tc>
          <w:tcPr>
            <w:tcW w:w="704" w:type="dxa"/>
            <w:tcBorders>
              <w:top w:val="single" w:sz="4" w:space="0" w:color="auto"/>
              <w:left w:val="single" w:sz="4" w:space="0" w:color="auto"/>
              <w:bottom w:val="nil"/>
              <w:right w:val="nil"/>
            </w:tcBorders>
            <w:shd w:val="clear" w:color="auto" w:fill="FFFFFF"/>
            <w:vAlign w:val="center"/>
          </w:tcPr>
          <w:p w14:paraId="7D8DEAB5" w14:textId="2829E4E7"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18</w:t>
            </w:r>
          </w:p>
        </w:tc>
        <w:tc>
          <w:tcPr>
            <w:tcW w:w="5408" w:type="dxa"/>
            <w:tcBorders>
              <w:top w:val="single" w:sz="4" w:space="0" w:color="auto"/>
              <w:left w:val="single" w:sz="4" w:space="0" w:color="auto"/>
              <w:bottom w:val="nil"/>
              <w:right w:val="nil"/>
            </w:tcBorders>
            <w:shd w:val="clear" w:color="auto" w:fill="FFFFFF"/>
          </w:tcPr>
          <w:p w14:paraId="48721F8F" w14:textId="03618A42" w:rsidR="004944F6" w:rsidRPr="00014797" w:rsidRDefault="00D94732" w:rsidP="005F3F99">
            <w:pPr>
              <w:spacing w:after="0" w:line="240" w:lineRule="auto"/>
              <w:rPr>
                <w:rFonts w:ascii="Times New Roman" w:hAnsi="Times New Roman"/>
                <w:sz w:val="24"/>
                <w:szCs w:val="24"/>
                <w:lang w:val="uk-UA"/>
              </w:rPr>
            </w:pPr>
            <w:r>
              <w:rPr>
                <w:rFonts w:ascii="Times New Roman" w:hAnsi="Times New Roman"/>
                <w:sz w:val="24"/>
                <w:szCs w:val="24"/>
                <w:lang w:val="uk-UA"/>
              </w:rPr>
              <w:t>Економіка</w:t>
            </w:r>
          </w:p>
        </w:tc>
        <w:tc>
          <w:tcPr>
            <w:tcW w:w="1559" w:type="dxa"/>
            <w:tcBorders>
              <w:top w:val="single" w:sz="4" w:space="0" w:color="auto"/>
              <w:left w:val="single" w:sz="4" w:space="0" w:color="auto"/>
              <w:bottom w:val="nil"/>
              <w:right w:val="nil"/>
            </w:tcBorders>
            <w:shd w:val="clear" w:color="auto" w:fill="FFFFFF"/>
            <w:vAlign w:val="center"/>
          </w:tcPr>
          <w:p w14:paraId="5D3189E3" w14:textId="17CD11EB"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083BA9B" w14:textId="456D1C84" w:rsidR="004944F6"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4944F6" w:rsidRPr="00014797" w14:paraId="0318E1E8" w14:textId="77777777" w:rsidTr="00223997">
        <w:trPr>
          <w:trHeight w:hRule="exact" w:val="345"/>
          <w:jc w:val="center"/>
        </w:trPr>
        <w:tc>
          <w:tcPr>
            <w:tcW w:w="704" w:type="dxa"/>
            <w:tcBorders>
              <w:top w:val="single" w:sz="4" w:space="0" w:color="auto"/>
              <w:left w:val="single" w:sz="4" w:space="0" w:color="auto"/>
              <w:bottom w:val="nil"/>
              <w:right w:val="nil"/>
            </w:tcBorders>
            <w:shd w:val="clear" w:color="auto" w:fill="FFFFFF"/>
            <w:vAlign w:val="center"/>
          </w:tcPr>
          <w:p w14:paraId="117CFF1E" w14:textId="18EF973F"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19</w:t>
            </w:r>
          </w:p>
        </w:tc>
        <w:tc>
          <w:tcPr>
            <w:tcW w:w="5408" w:type="dxa"/>
            <w:tcBorders>
              <w:top w:val="single" w:sz="4" w:space="0" w:color="auto"/>
              <w:left w:val="single" w:sz="4" w:space="0" w:color="auto"/>
              <w:bottom w:val="nil"/>
              <w:right w:val="nil"/>
            </w:tcBorders>
            <w:shd w:val="clear" w:color="auto" w:fill="FFFFFF"/>
          </w:tcPr>
          <w:p w14:paraId="0353CB30" w14:textId="53187D6F" w:rsidR="004944F6" w:rsidRPr="00014797" w:rsidRDefault="004944F6" w:rsidP="005B15CC">
            <w:pPr>
              <w:spacing w:after="0" w:line="240" w:lineRule="auto"/>
              <w:rPr>
                <w:rFonts w:ascii="Times New Roman" w:hAnsi="Times New Roman"/>
                <w:sz w:val="24"/>
                <w:szCs w:val="24"/>
                <w:lang w:val="uk-UA"/>
              </w:rPr>
            </w:pPr>
            <w:r w:rsidRPr="00014797">
              <w:rPr>
                <w:rFonts w:ascii="Times New Roman" w:hAnsi="Times New Roman"/>
                <w:lang w:val="uk-UA"/>
              </w:rPr>
              <w:t>Соціальна відповідальність держави</w:t>
            </w:r>
          </w:p>
        </w:tc>
        <w:tc>
          <w:tcPr>
            <w:tcW w:w="1559" w:type="dxa"/>
            <w:tcBorders>
              <w:top w:val="single" w:sz="4" w:space="0" w:color="auto"/>
              <w:left w:val="single" w:sz="4" w:space="0" w:color="auto"/>
              <w:bottom w:val="nil"/>
              <w:right w:val="nil"/>
            </w:tcBorders>
            <w:shd w:val="clear" w:color="auto" w:fill="FFFFFF"/>
            <w:vAlign w:val="center"/>
          </w:tcPr>
          <w:p w14:paraId="40A6A723" w14:textId="60A0C64F"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466B41F" w14:textId="44819C8E"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екзамен</w:t>
            </w:r>
          </w:p>
        </w:tc>
      </w:tr>
      <w:tr w:rsidR="004944F6" w:rsidRPr="00014797" w14:paraId="2FE61A02"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6C9F302F" w14:textId="49BAD2F2"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20</w:t>
            </w:r>
          </w:p>
        </w:tc>
        <w:tc>
          <w:tcPr>
            <w:tcW w:w="5408" w:type="dxa"/>
            <w:tcBorders>
              <w:top w:val="single" w:sz="4" w:space="0" w:color="auto"/>
              <w:left w:val="single" w:sz="4" w:space="0" w:color="auto"/>
              <w:bottom w:val="nil"/>
              <w:right w:val="nil"/>
            </w:tcBorders>
            <w:shd w:val="clear" w:color="auto" w:fill="FFFFFF"/>
          </w:tcPr>
          <w:p w14:paraId="3208700A" w14:textId="627E811E" w:rsidR="004944F6" w:rsidRPr="00014797" w:rsidRDefault="00EA7740" w:rsidP="005B15CC">
            <w:pPr>
              <w:spacing w:after="0" w:line="240" w:lineRule="auto"/>
              <w:rPr>
                <w:rFonts w:ascii="Times New Roman" w:hAnsi="Times New Roman"/>
                <w:sz w:val="24"/>
                <w:szCs w:val="24"/>
                <w:lang w:val="uk-UA"/>
              </w:rPr>
            </w:pPr>
            <w:r>
              <w:rPr>
                <w:rFonts w:ascii="Times New Roman" w:hAnsi="Times New Roman"/>
                <w:lang w:val="uk-UA"/>
              </w:rPr>
              <w:t>Фінанси</w:t>
            </w:r>
          </w:p>
        </w:tc>
        <w:tc>
          <w:tcPr>
            <w:tcW w:w="1559" w:type="dxa"/>
            <w:tcBorders>
              <w:top w:val="single" w:sz="4" w:space="0" w:color="auto"/>
              <w:left w:val="single" w:sz="4" w:space="0" w:color="auto"/>
              <w:bottom w:val="nil"/>
              <w:right w:val="nil"/>
            </w:tcBorders>
            <w:shd w:val="clear" w:color="auto" w:fill="FFFFFF"/>
            <w:vAlign w:val="center"/>
          </w:tcPr>
          <w:p w14:paraId="08BF0EDF" w14:textId="7EA8D339"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4AA2F52" w14:textId="73943AE1"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014797" w14:paraId="6F618161"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2B1FB91" w14:textId="44E2FBBE"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21</w:t>
            </w:r>
          </w:p>
        </w:tc>
        <w:tc>
          <w:tcPr>
            <w:tcW w:w="5408" w:type="dxa"/>
            <w:tcBorders>
              <w:top w:val="single" w:sz="4" w:space="0" w:color="auto"/>
              <w:left w:val="single" w:sz="4" w:space="0" w:color="auto"/>
              <w:bottom w:val="nil"/>
              <w:right w:val="nil"/>
            </w:tcBorders>
            <w:shd w:val="clear" w:color="auto" w:fill="FFFFFF"/>
          </w:tcPr>
          <w:p w14:paraId="210C9BA8" w14:textId="2153502A"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Операційний менеджмент</w:t>
            </w:r>
          </w:p>
        </w:tc>
        <w:tc>
          <w:tcPr>
            <w:tcW w:w="1559" w:type="dxa"/>
            <w:tcBorders>
              <w:top w:val="single" w:sz="4" w:space="0" w:color="auto"/>
              <w:left w:val="single" w:sz="4" w:space="0" w:color="auto"/>
              <w:bottom w:val="nil"/>
              <w:right w:val="nil"/>
            </w:tcBorders>
            <w:shd w:val="clear" w:color="auto" w:fill="FFFFFF"/>
            <w:vAlign w:val="center"/>
          </w:tcPr>
          <w:p w14:paraId="7BBC356C" w14:textId="28495094" w:rsidR="00EA7740"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7E5A75AE" w14:textId="0D0DA155"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EA7740" w:rsidRPr="00014797" w14:paraId="3481548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369A71DE" w14:textId="4C88E822"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22</w:t>
            </w:r>
          </w:p>
        </w:tc>
        <w:tc>
          <w:tcPr>
            <w:tcW w:w="5408" w:type="dxa"/>
            <w:tcBorders>
              <w:top w:val="single" w:sz="4" w:space="0" w:color="auto"/>
              <w:left w:val="single" w:sz="4" w:space="0" w:color="auto"/>
              <w:bottom w:val="nil"/>
              <w:right w:val="nil"/>
            </w:tcBorders>
            <w:shd w:val="clear" w:color="auto" w:fill="FFFFFF"/>
          </w:tcPr>
          <w:p w14:paraId="5E0F2E42" w14:textId="6E94F607"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Основи ораторського мистецтва</w:t>
            </w:r>
          </w:p>
        </w:tc>
        <w:tc>
          <w:tcPr>
            <w:tcW w:w="1559" w:type="dxa"/>
            <w:tcBorders>
              <w:top w:val="single" w:sz="4" w:space="0" w:color="auto"/>
              <w:left w:val="single" w:sz="4" w:space="0" w:color="auto"/>
              <w:bottom w:val="nil"/>
              <w:right w:val="nil"/>
            </w:tcBorders>
            <w:shd w:val="clear" w:color="auto" w:fill="FFFFFF"/>
            <w:vAlign w:val="center"/>
          </w:tcPr>
          <w:p w14:paraId="076E874D" w14:textId="5BB5F219"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64948F9" w14:textId="4C1574D8"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EA7740" w:rsidRPr="00014797" w14:paraId="17833B18"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4E1C8EC3" w14:textId="5CB00274"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23</w:t>
            </w:r>
          </w:p>
        </w:tc>
        <w:tc>
          <w:tcPr>
            <w:tcW w:w="5408" w:type="dxa"/>
            <w:tcBorders>
              <w:top w:val="single" w:sz="4" w:space="0" w:color="auto"/>
              <w:left w:val="single" w:sz="4" w:space="0" w:color="auto"/>
              <w:bottom w:val="nil"/>
              <w:right w:val="nil"/>
            </w:tcBorders>
            <w:shd w:val="clear" w:color="auto" w:fill="FFFFFF"/>
          </w:tcPr>
          <w:p w14:paraId="389DB604" w14:textId="10449AB3"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Основи професійної етики та етикету</w:t>
            </w:r>
          </w:p>
        </w:tc>
        <w:tc>
          <w:tcPr>
            <w:tcW w:w="1559" w:type="dxa"/>
            <w:tcBorders>
              <w:top w:val="single" w:sz="4" w:space="0" w:color="auto"/>
              <w:left w:val="single" w:sz="4" w:space="0" w:color="auto"/>
              <w:bottom w:val="nil"/>
              <w:right w:val="nil"/>
            </w:tcBorders>
            <w:shd w:val="clear" w:color="auto" w:fill="FFFFFF"/>
            <w:vAlign w:val="center"/>
          </w:tcPr>
          <w:p w14:paraId="155C95DE" w14:textId="28C374F7"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1BEE1408" w14:textId="3D618D20"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4944F6" w:rsidRPr="00014797" w14:paraId="1F097CB0"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6FBEFAA7" w14:textId="2C24BB9C"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24</w:t>
            </w:r>
          </w:p>
        </w:tc>
        <w:tc>
          <w:tcPr>
            <w:tcW w:w="5408" w:type="dxa"/>
            <w:tcBorders>
              <w:top w:val="single" w:sz="4" w:space="0" w:color="auto"/>
              <w:left w:val="single" w:sz="4" w:space="0" w:color="auto"/>
              <w:bottom w:val="nil"/>
              <w:right w:val="nil"/>
            </w:tcBorders>
            <w:shd w:val="clear" w:color="auto" w:fill="FFFFFF"/>
          </w:tcPr>
          <w:p w14:paraId="0CA2D9EC" w14:textId="22A93A26" w:rsidR="004944F6" w:rsidRPr="00014797" w:rsidRDefault="00EA7740" w:rsidP="005B15CC">
            <w:pPr>
              <w:spacing w:after="0" w:line="240" w:lineRule="auto"/>
              <w:rPr>
                <w:rFonts w:ascii="Times New Roman" w:hAnsi="Times New Roman"/>
                <w:sz w:val="24"/>
                <w:szCs w:val="24"/>
                <w:lang w:val="uk-UA"/>
              </w:rPr>
            </w:pPr>
            <w:r>
              <w:rPr>
                <w:rFonts w:ascii="Times New Roman" w:hAnsi="Times New Roman"/>
                <w:lang w:val="uk-UA"/>
              </w:rPr>
              <w:t>М</w:t>
            </w:r>
            <w:r w:rsidRPr="00014797">
              <w:rPr>
                <w:rFonts w:ascii="Times New Roman" w:hAnsi="Times New Roman"/>
                <w:lang w:val="uk-UA"/>
              </w:rPr>
              <w:t>ісцеве самоврядування</w:t>
            </w:r>
          </w:p>
        </w:tc>
        <w:tc>
          <w:tcPr>
            <w:tcW w:w="1559" w:type="dxa"/>
            <w:tcBorders>
              <w:top w:val="single" w:sz="4" w:space="0" w:color="auto"/>
              <w:left w:val="single" w:sz="4" w:space="0" w:color="auto"/>
              <w:bottom w:val="nil"/>
              <w:right w:val="nil"/>
            </w:tcBorders>
            <w:shd w:val="clear" w:color="auto" w:fill="FFFFFF"/>
            <w:vAlign w:val="center"/>
          </w:tcPr>
          <w:p w14:paraId="5E8EF2F2" w14:textId="51287B7A"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D0B214E" w14:textId="527A4A89" w:rsidR="004944F6"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4944F6" w:rsidRPr="00014797" w14:paraId="33D9C63F"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753874AC" w14:textId="37B73C29" w:rsidR="004944F6" w:rsidRPr="00014797" w:rsidRDefault="004944F6"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25</w:t>
            </w:r>
          </w:p>
        </w:tc>
        <w:tc>
          <w:tcPr>
            <w:tcW w:w="5408" w:type="dxa"/>
            <w:tcBorders>
              <w:top w:val="single" w:sz="4" w:space="0" w:color="auto"/>
              <w:left w:val="single" w:sz="4" w:space="0" w:color="auto"/>
              <w:bottom w:val="nil"/>
              <w:right w:val="nil"/>
            </w:tcBorders>
            <w:shd w:val="clear" w:color="auto" w:fill="FFFFFF"/>
          </w:tcPr>
          <w:p w14:paraId="11E0E30C" w14:textId="38D9E04A" w:rsidR="004944F6" w:rsidRPr="00014797" w:rsidRDefault="00EA7740" w:rsidP="00EA7740">
            <w:pPr>
              <w:spacing w:after="0" w:line="240" w:lineRule="auto"/>
              <w:rPr>
                <w:rFonts w:ascii="Times New Roman" w:hAnsi="Times New Roman"/>
                <w:sz w:val="24"/>
                <w:szCs w:val="24"/>
                <w:lang w:val="uk-UA"/>
              </w:rPr>
            </w:pPr>
            <w:r>
              <w:rPr>
                <w:rFonts w:ascii="Times New Roman" w:hAnsi="Times New Roman"/>
                <w:lang w:val="uk-UA"/>
              </w:rPr>
              <w:t>КР М</w:t>
            </w:r>
            <w:r w:rsidRPr="00014797">
              <w:rPr>
                <w:rFonts w:ascii="Times New Roman" w:hAnsi="Times New Roman"/>
                <w:lang w:val="uk-UA"/>
              </w:rPr>
              <w:t>ісцеве самоврядування</w:t>
            </w:r>
          </w:p>
        </w:tc>
        <w:tc>
          <w:tcPr>
            <w:tcW w:w="1559" w:type="dxa"/>
            <w:tcBorders>
              <w:top w:val="single" w:sz="4" w:space="0" w:color="auto"/>
              <w:left w:val="single" w:sz="4" w:space="0" w:color="auto"/>
              <w:bottom w:val="nil"/>
              <w:right w:val="nil"/>
            </w:tcBorders>
            <w:shd w:val="clear" w:color="auto" w:fill="FFFFFF"/>
            <w:vAlign w:val="center"/>
          </w:tcPr>
          <w:p w14:paraId="7B7300DF" w14:textId="21D799AC" w:rsidR="004944F6"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91AC444" w14:textId="77777777" w:rsidR="00EA7740" w:rsidRPr="00014797" w:rsidRDefault="00EA7740" w:rsidP="00EA7740">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захист (</w:t>
            </w: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w:t>
            </w:r>
          </w:p>
          <w:p w14:paraId="05F57017" w14:textId="72E8491B" w:rsidR="004944F6" w:rsidRPr="00014797" w:rsidRDefault="00EA7740" w:rsidP="00EA7740">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залік)</w:t>
            </w:r>
          </w:p>
        </w:tc>
      </w:tr>
      <w:tr w:rsidR="00EA7740" w:rsidRPr="00014797" w14:paraId="6291AA84"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75925E65" w14:textId="31CC6D3C"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26</w:t>
            </w:r>
          </w:p>
        </w:tc>
        <w:tc>
          <w:tcPr>
            <w:tcW w:w="5408" w:type="dxa"/>
            <w:tcBorders>
              <w:top w:val="single" w:sz="4" w:space="0" w:color="auto"/>
              <w:left w:val="single" w:sz="4" w:space="0" w:color="auto"/>
              <w:bottom w:val="nil"/>
              <w:right w:val="nil"/>
            </w:tcBorders>
            <w:shd w:val="clear" w:color="auto" w:fill="FFFFFF"/>
          </w:tcPr>
          <w:p w14:paraId="0B3C375D" w14:textId="285CD345"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Геополітика та національна безпека</w:t>
            </w:r>
          </w:p>
        </w:tc>
        <w:tc>
          <w:tcPr>
            <w:tcW w:w="1559" w:type="dxa"/>
            <w:tcBorders>
              <w:top w:val="single" w:sz="4" w:space="0" w:color="auto"/>
              <w:left w:val="single" w:sz="4" w:space="0" w:color="auto"/>
              <w:bottom w:val="nil"/>
              <w:right w:val="nil"/>
            </w:tcBorders>
            <w:shd w:val="clear" w:color="auto" w:fill="FFFFFF"/>
            <w:vAlign w:val="center"/>
          </w:tcPr>
          <w:p w14:paraId="2024A934" w14:textId="088FFA87"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97BEF21" w14:textId="168ABE20"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014797" w14:paraId="49706C3D"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3668867D" w14:textId="783F4E72"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27</w:t>
            </w:r>
          </w:p>
        </w:tc>
        <w:tc>
          <w:tcPr>
            <w:tcW w:w="5408" w:type="dxa"/>
            <w:tcBorders>
              <w:top w:val="single" w:sz="4" w:space="0" w:color="auto"/>
              <w:left w:val="single" w:sz="4" w:space="0" w:color="auto"/>
              <w:bottom w:val="nil"/>
              <w:right w:val="nil"/>
            </w:tcBorders>
            <w:shd w:val="clear" w:color="auto" w:fill="FFFFFF"/>
          </w:tcPr>
          <w:p w14:paraId="62FC3D7A" w14:textId="52EDB713"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Публічні фінанси </w:t>
            </w:r>
          </w:p>
        </w:tc>
        <w:tc>
          <w:tcPr>
            <w:tcW w:w="1559" w:type="dxa"/>
            <w:tcBorders>
              <w:top w:val="single" w:sz="4" w:space="0" w:color="auto"/>
              <w:left w:val="single" w:sz="4" w:space="0" w:color="auto"/>
              <w:bottom w:val="nil"/>
              <w:right w:val="nil"/>
            </w:tcBorders>
            <w:shd w:val="clear" w:color="auto" w:fill="FFFFFF"/>
            <w:vAlign w:val="center"/>
          </w:tcPr>
          <w:p w14:paraId="01CF69E2" w14:textId="049543A0"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D1DC08C" w14:textId="6D4FFDEE"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EA7740" w:rsidRPr="00014797" w14:paraId="02BD1B56"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1BD1CD35" w14:textId="2C0629DF"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28</w:t>
            </w:r>
          </w:p>
        </w:tc>
        <w:tc>
          <w:tcPr>
            <w:tcW w:w="5408" w:type="dxa"/>
            <w:tcBorders>
              <w:top w:val="single" w:sz="4" w:space="0" w:color="auto"/>
              <w:left w:val="single" w:sz="4" w:space="0" w:color="auto"/>
              <w:bottom w:val="nil"/>
              <w:right w:val="nil"/>
            </w:tcBorders>
            <w:shd w:val="clear" w:color="auto" w:fill="FFFFFF"/>
          </w:tcPr>
          <w:p w14:paraId="5ABA2AB1" w14:textId="12B637D0"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Стратегічне управління</w:t>
            </w:r>
          </w:p>
        </w:tc>
        <w:tc>
          <w:tcPr>
            <w:tcW w:w="1559" w:type="dxa"/>
            <w:tcBorders>
              <w:top w:val="single" w:sz="4" w:space="0" w:color="auto"/>
              <w:left w:val="single" w:sz="4" w:space="0" w:color="auto"/>
              <w:bottom w:val="nil"/>
              <w:right w:val="nil"/>
            </w:tcBorders>
            <w:shd w:val="clear" w:color="auto" w:fill="FFFFFF"/>
            <w:vAlign w:val="center"/>
          </w:tcPr>
          <w:p w14:paraId="3304AA3C" w14:textId="7387F383"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50382C8" w14:textId="4195D756"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EA7740" w:rsidRPr="00014797" w14:paraId="7B6F04D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5483099B" w14:textId="706BEDBE"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29</w:t>
            </w:r>
          </w:p>
        </w:tc>
        <w:tc>
          <w:tcPr>
            <w:tcW w:w="5408" w:type="dxa"/>
            <w:tcBorders>
              <w:top w:val="single" w:sz="4" w:space="0" w:color="auto"/>
              <w:left w:val="single" w:sz="4" w:space="0" w:color="auto"/>
              <w:bottom w:val="nil"/>
              <w:right w:val="nil"/>
            </w:tcBorders>
            <w:shd w:val="clear" w:color="auto" w:fill="FFFFFF"/>
          </w:tcPr>
          <w:p w14:paraId="42145194" w14:textId="47D403DA"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Трудове право</w:t>
            </w:r>
          </w:p>
        </w:tc>
        <w:tc>
          <w:tcPr>
            <w:tcW w:w="1559" w:type="dxa"/>
            <w:tcBorders>
              <w:top w:val="single" w:sz="4" w:space="0" w:color="auto"/>
              <w:left w:val="single" w:sz="4" w:space="0" w:color="auto"/>
              <w:bottom w:val="nil"/>
              <w:right w:val="nil"/>
            </w:tcBorders>
            <w:shd w:val="clear" w:color="auto" w:fill="FFFFFF"/>
            <w:vAlign w:val="center"/>
          </w:tcPr>
          <w:p w14:paraId="208A858A" w14:textId="2BA4AB9F"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7D31D2C0" w14:textId="6758BC0A"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EA7740" w14:paraId="2F3C062F"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8E24B05" w14:textId="5063D102"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lastRenderedPageBreak/>
              <w:t>ОК 30</w:t>
            </w:r>
          </w:p>
        </w:tc>
        <w:tc>
          <w:tcPr>
            <w:tcW w:w="5408" w:type="dxa"/>
            <w:tcBorders>
              <w:top w:val="single" w:sz="4" w:space="0" w:color="auto"/>
              <w:left w:val="single" w:sz="4" w:space="0" w:color="auto"/>
              <w:bottom w:val="nil"/>
              <w:right w:val="nil"/>
            </w:tcBorders>
            <w:shd w:val="clear" w:color="auto" w:fill="FFFFFF"/>
          </w:tcPr>
          <w:p w14:paraId="0C64BAD6" w14:textId="5232BE33" w:rsidR="00EA7740" w:rsidRPr="00014797" w:rsidRDefault="00EA7740" w:rsidP="005B15CC">
            <w:pPr>
              <w:spacing w:after="0" w:line="240" w:lineRule="auto"/>
              <w:rPr>
                <w:rFonts w:ascii="Times New Roman" w:hAnsi="Times New Roman"/>
                <w:sz w:val="24"/>
                <w:szCs w:val="24"/>
                <w:lang w:val="uk-UA"/>
              </w:rPr>
            </w:pPr>
            <w:r>
              <w:rPr>
                <w:rFonts w:ascii="Times New Roman" w:hAnsi="Times New Roman"/>
                <w:sz w:val="24"/>
                <w:szCs w:val="24"/>
                <w:lang w:val="uk-UA"/>
              </w:rPr>
              <w:t>Економіка та організація інноваційною діяльністю</w:t>
            </w:r>
          </w:p>
        </w:tc>
        <w:tc>
          <w:tcPr>
            <w:tcW w:w="1559" w:type="dxa"/>
            <w:tcBorders>
              <w:top w:val="single" w:sz="4" w:space="0" w:color="auto"/>
              <w:left w:val="single" w:sz="4" w:space="0" w:color="auto"/>
              <w:bottom w:val="nil"/>
              <w:right w:val="nil"/>
            </w:tcBorders>
            <w:shd w:val="clear" w:color="auto" w:fill="FFFFFF"/>
            <w:vAlign w:val="center"/>
          </w:tcPr>
          <w:p w14:paraId="0F606A2E" w14:textId="7FB779F3" w:rsidR="00EA7740" w:rsidRPr="00014797" w:rsidRDefault="00EA7740" w:rsidP="005B15C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0D6104D" w14:textId="6FF4202E"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014797" w14:paraId="44F542B8"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92B9992" w14:textId="110C292D"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31</w:t>
            </w:r>
          </w:p>
        </w:tc>
        <w:tc>
          <w:tcPr>
            <w:tcW w:w="5408" w:type="dxa"/>
            <w:tcBorders>
              <w:top w:val="single" w:sz="4" w:space="0" w:color="auto"/>
              <w:left w:val="single" w:sz="4" w:space="0" w:color="auto"/>
              <w:bottom w:val="nil"/>
              <w:right w:val="nil"/>
            </w:tcBorders>
            <w:shd w:val="clear" w:color="auto" w:fill="FFFFFF"/>
          </w:tcPr>
          <w:p w14:paraId="08AF3821" w14:textId="45C464E0"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Тренінг курс:Громадський орієнтир</w:t>
            </w:r>
          </w:p>
        </w:tc>
        <w:tc>
          <w:tcPr>
            <w:tcW w:w="1559" w:type="dxa"/>
            <w:tcBorders>
              <w:top w:val="single" w:sz="4" w:space="0" w:color="auto"/>
              <w:left w:val="single" w:sz="4" w:space="0" w:color="auto"/>
              <w:bottom w:val="nil"/>
              <w:right w:val="nil"/>
            </w:tcBorders>
            <w:shd w:val="clear" w:color="auto" w:fill="FFFFFF"/>
            <w:vAlign w:val="center"/>
          </w:tcPr>
          <w:p w14:paraId="45090568" w14:textId="1A5EBCD2"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6214233" w14:textId="3F7E76CB" w:rsidR="00EA7740" w:rsidRPr="00014797" w:rsidRDefault="00EA7740"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EA7740" w:rsidRPr="00014797" w14:paraId="6310F97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75CAADEE" w14:textId="29A30A3E"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32</w:t>
            </w:r>
          </w:p>
        </w:tc>
        <w:tc>
          <w:tcPr>
            <w:tcW w:w="5408" w:type="dxa"/>
            <w:tcBorders>
              <w:top w:val="single" w:sz="4" w:space="0" w:color="auto"/>
              <w:left w:val="single" w:sz="4" w:space="0" w:color="auto"/>
              <w:bottom w:val="nil"/>
              <w:right w:val="nil"/>
            </w:tcBorders>
            <w:shd w:val="clear" w:color="auto" w:fill="FFFFFF"/>
          </w:tcPr>
          <w:p w14:paraId="7B7F7E6A" w14:textId="7D15A3C5"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Паблік </w:t>
            </w:r>
            <w:proofErr w:type="spellStart"/>
            <w:r w:rsidRPr="00014797">
              <w:rPr>
                <w:rFonts w:ascii="Times New Roman" w:hAnsi="Times New Roman"/>
                <w:lang w:val="uk-UA"/>
              </w:rPr>
              <w:t>рілейшинз</w:t>
            </w:r>
            <w:proofErr w:type="spellEnd"/>
          </w:p>
        </w:tc>
        <w:tc>
          <w:tcPr>
            <w:tcW w:w="1559" w:type="dxa"/>
            <w:tcBorders>
              <w:top w:val="single" w:sz="4" w:space="0" w:color="auto"/>
              <w:left w:val="single" w:sz="4" w:space="0" w:color="auto"/>
              <w:bottom w:val="nil"/>
              <w:right w:val="nil"/>
            </w:tcBorders>
            <w:shd w:val="clear" w:color="auto" w:fill="FFFFFF"/>
            <w:vAlign w:val="center"/>
          </w:tcPr>
          <w:p w14:paraId="6521AB8E" w14:textId="4238A94A"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7BF5AF3" w14:textId="12C344F1"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014797" w14:paraId="218E329D"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6B910C5C" w14:textId="32BF7890"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33</w:t>
            </w:r>
          </w:p>
        </w:tc>
        <w:tc>
          <w:tcPr>
            <w:tcW w:w="5408" w:type="dxa"/>
            <w:tcBorders>
              <w:top w:val="single" w:sz="4" w:space="0" w:color="auto"/>
              <w:left w:val="single" w:sz="4" w:space="0" w:color="auto"/>
              <w:bottom w:val="nil"/>
              <w:right w:val="nil"/>
            </w:tcBorders>
            <w:shd w:val="clear" w:color="auto" w:fill="FFFFFF"/>
          </w:tcPr>
          <w:p w14:paraId="36942015" w14:textId="66F15C47" w:rsidR="00EA7740" w:rsidRPr="00014797" w:rsidRDefault="00EA7740"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Адміністративне право </w:t>
            </w:r>
          </w:p>
        </w:tc>
        <w:tc>
          <w:tcPr>
            <w:tcW w:w="1559" w:type="dxa"/>
            <w:tcBorders>
              <w:top w:val="single" w:sz="4" w:space="0" w:color="auto"/>
              <w:left w:val="single" w:sz="4" w:space="0" w:color="auto"/>
              <w:bottom w:val="nil"/>
              <w:right w:val="nil"/>
            </w:tcBorders>
            <w:shd w:val="clear" w:color="auto" w:fill="FFFFFF"/>
            <w:vAlign w:val="center"/>
          </w:tcPr>
          <w:p w14:paraId="6B9F8671" w14:textId="546E0C66"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1F57B75" w14:textId="1CDE8185"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EA7740" w:rsidRPr="00014797" w14:paraId="6D57CE4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2F936537" w14:textId="578B3965"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34</w:t>
            </w:r>
          </w:p>
        </w:tc>
        <w:tc>
          <w:tcPr>
            <w:tcW w:w="5408" w:type="dxa"/>
            <w:tcBorders>
              <w:top w:val="single" w:sz="4" w:space="0" w:color="auto"/>
              <w:left w:val="single" w:sz="4" w:space="0" w:color="auto"/>
              <w:bottom w:val="nil"/>
              <w:right w:val="nil"/>
            </w:tcBorders>
            <w:shd w:val="clear" w:color="auto" w:fill="FFFFFF"/>
          </w:tcPr>
          <w:p w14:paraId="449EADB2" w14:textId="64EC0D3A" w:rsidR="00EA7740" w:rsidRPr="00014797" w:rsidRDefault="00EA7740" w:rsidP="00EA7740">
            <w:pPr>
              <w:spacing w:after="0" w:line="240" w:lineRule="auto"/>
              <w:rPr>
                <w:rFonts w:ascii="Times New Roman" w:hAnsi="Times New Roman"/>
                <w:sz w:val="24"/>
                <w:szCs w:val="24"/>
                <w:lang w:val="uk-UA"/>
              </w:rPr>
            </w:pPr>
            <w:proofErr w:type="spellStart"/>
            <w:r>
              <w:rPr>
                <w:rFonts w:ascii="Times New Roman" w:hAnsi="Times New Roman"/>
                <w:lang w:val="uk-UA"/>
              </w:rPr>
              <w:t>Проєктна</w:t>
            </w:r>
            <w:proofErr w:type="spellEnd"/>
            <w:r>
              <w:rPr>
                <w:rFonts w:ascii="Times New Roman" w:hAnsi="Times New Roman"/>
                <w:lang w:val="uk-UA"/>
              </w:rPr>
              <w:t xml:space="preserve"> діяльність</w:t>
            </w:r>
          </w:p>
        </w:tc>
        <w:tc>
          <w:tcPr>
            <w:tcW w:w="1559" w:type="dxa"/>
            <w:tcBorders>
              <w:top w:val="single" w:sz="4" w:space="0" w:color="auto"/>
              <w:left w:val="single" w:sz="4" w:space="0" w:color="auto"/>
              <w:bottom w:val="nil"/>
              <w:right w:val="nil"/>
            </w:tcBorders>
            <w:shd w:val="clear" w:color="auto" w:fill="FFFFFF"/>
            <w:vAlign w:val="center"/>
          </w:tcPr>
          <w:p w14:paraId="167A60C8" w14:textId="72D6D9B6"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FDF8756" w14:textId="376B1866" w:rsidR="00EA7740" w:rsidRPr="00014797" w:rsidRDefault="00EA7740"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241DBCEC"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1F62F072" w14:textId="6C95BB93"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35</w:t>
            </w:r>
          </w:p>
        </w:tc>
        <w:tc>
          <w:tcPr>
            <w:tcW w:w="5408" w:type="dxa"/>
            <w:tcBorders>
              <w:top w:val="single" w:sz="4" w:space="0" w:color="auto"/>
              <w:left w:val="single" w:sz="4" w:space="0" w:color="auto"/>
              <w:bottom w:val="nil"/>
              <w:right w:val="nil"/>
            </w:tcBorders>
            <w:shd w:val="clear" w:color="auto" w:fill="FFFFFF"/>
          </w:tcPr>
          <w:p w14:paraId="31AEFAB0" w14:textId="207359F4"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lang w:val="uk-UA"/>
              </w:rPr>
              <w:t>Ділове урядування</w:t>
            </w:r>
          </w:p>
        </w:tc>
        <w:tc>
          <w:tcPr>
            <w:tcW w:w="1559" w:type="dxa"/>
            <w:tcBorders>
              <w:top w:val="single" w:sz="4" w:space="0" w:color="auto"/>
              <w:left w:val="single" w:sz="4" w:space="0" w:color="auto"/>
              <w:bottom w:val="nil"/>
              <w:right w:val="nil"/>
            </w:tcBorders>
            <w:shd w:val="clear" w:color="auto" w:fill="FFFFFF"/>
            <w:vAlign w:val="center"/>
          </w:tcPr>
          <w:p w14:paraId="20D41166" w14:textId="044EB73E"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2AC3945" w14:textId="5AD87194"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737D5B21"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64738A7C" w14:textId="3E1A4CFE"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36</w:t>
            </w:r>
          </w:p>
        </w:tc>
        <w:tc>
          <w:tcPr>
            <w:tcW w:w="5408" w:type="dxa"/>
            <w:tcBorders>
              <w:top w:val="single" w:sz="4" w:space="0" w:color="auto"/>
              <w:left w:val="single" w:sz="4" w:space="0" w:color="auto"/>
              <w:bottom w:val="nil"/>
              <w:right w:val="nil"/>
            </w:tcBorders>
            <w:shd w:val="clear" w:color="auto" w:fill="FFFFFF"/>
          </w:tcPr>
          <w:p w14:paraId="3F94A3C5" w14:textId="4C95C6B8"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lang w:val="uk-UA"/>
              </w:rPr>
              <w:t xml:space="preserve">Ділова репутація </w:t>
            </w:r>
          </w:p>
        </w:tc>
        <w:tc>
          <w:tcPr>
            <w:tcW w:w="1559" w:type="dxa"/>
            <w:tcBorders>
              <w:top w:val="single" w:sz="4" w:space="0" w:color="auto"/>
              <w:left w:val="single" w:sz="4" w:space="0" w:color="auto"/>
              <w:bottom w:val="nil"/>
              <w:right w:val="nil"/>
            </w:tcBorders>
            <w:shd w:val="clear" w:color="auto" w:fill="FFFFFF"/>
            <w:vAlign w:val="center"/>
          </w:tcPr>
          <w:p w14:paraId="445B858C" w14:textId="28F553CB"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3</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61F228E" w14:textId="669C4924"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0A219D4D"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47E48322" w14:textId="11AB7135"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37</w:t>
            </w:r>
          </w:p>
        </w:tc>
        <w:tc>
          <w:tcPr>
            <w:tcW w:w="5408" w:type="dxa"/>
            <w:tcBorders>
              <w:top w:val="single" w:sz="4" w:space="0" w:color="auto"/>
              <w:left w:val="single" w:sz="4" w:space="0" w:color="auto"/>
              <w:bottom w:val="nil"/>
              <w:right w:val="nil"/>
            </w:tcBorders>
            <w:shd w:val="clear" w:color="auto" w:fill="FFFFFF"/>
          </w:tcPr>
          <w:p w14:paraId="2487879E" w14:textId="7F5DE2B4"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lang w:val="uk-UA"/>
              </w:rPr>
              <w:t>Організація надання адміністративних послуг</w:t>
            </w:r>
          </w:p>
        </w:tc>
        <w:tc>
          <w:tcPr>
            <w:tcW w:w="1559" w:type="dxa"/>
            <w:tcBorders>
              <w:top w:val="single" w:sz="4" w:space="0" w:color="auto"/>
              <w:left w:val="single" w:sz="4" w:space="0" w:color="auto"/>
              <w:bottom w:val="nil"/>
              <w:right w:val="nil"/>
            </w:tcBorders>
            <w:shd w:val="clear" w:color="auto" w:fill="FFFFFF"/>
            <w:vAlign w:val="center"/>
          </w:tcPr>
          <w:p w14:paraId="7E6A912F" w14:textId="4FCF1AA3"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5950C1A4" w14:textId="573DB3CF"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06799C51" w14:textId="77777777" w:rsidTr="00223997">
        <w:trPr>
          <w:trHeight w:val="350"/>
          <w:jc w:val="center"/>
        </w:trPr>
        <w:tc>
          <w:tcPr>
            <w:tcW w:w="704" w:type="dxa"/>
            <w:tcBorders>
              <w:top w:val="single" w:sz="4" w:space="0" w:color="auto"/>
              <w:left w:val="single" w:sz="4" w:space="0" w:color="auto"/>
              <w:bottom w:val="nil"/>
              <w:right w:val="nil"/>
            </w:tcBorders>
            <w:shd w:val="clear" w:color="auto" w:fill="FFFFFF"/>
            <w:vAlign w:val="center"/>
          </w:tcPr>
          <w:p w14:paraId="7457296E" w14:textId="4CC2255B"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ОК 38</w:t>
            </w:r>
          </w:p>
        </w:tc>
        <w:tc>
          <w:tcPr>
            <w:tcW w:w="5408" w:type="dxa"/>
            <w:tcBorders>
              <w:top w:val="single" w:sz="4" w:space="0" w:color="auto"/>
              <w:left w:val="single" w:sz="4" w:space="0" w:color="auto"/>
              <w:bottom w:val="nil"/>
              <w:right w:val="nil"/>
            </w:tcBorders>
            <w:shd w:val="clear" w:color="auto" w:fill="FFFFFF"/>
          </w:tcPr>
          <w:p w14:paraId="4EDD5373" w14:textId="50162ED4"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lang w:val="uk-UA"/>
              </w:rPr>
              <w:t>Сталий розвиток</w:t>
            </w:r>
          </w:p>
        </w:tc>
        <w:tc>
          <w:tcPr>
            <w:tcW w:w="1559" w:type="dxa"/>
            <w:tcBorders>
              <w:top w:val="single" w:sz="4" w:space="0" w:color="auto"/>
              <w:left w:val="single" w:sz="4" w:space="0" w:color="auto"/>
              <w:bottom w:val="nil"/>
              <w:right w:val="nil"/>
            </w:tcBorders>
            <w:shd w:val="clear" w:color="auto" w:fill="FFFFFF"/>
            <w:vAlign w:val="center"/>
          </w:tcPr>
          <w:p w14:paraId="1BD75199" w14:textId="7E0F4BEF"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E6226DC" w14:textId="2BE1169F"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33E0502F" w14:textId="77777777" w:rsidTr="00223997">
        <w:trPr>
          <w:trHeight w:val="350"/>
          <w:jc w:val="center"/>
        </w:trPr>
        <w:tc>
          <w:tcPr>
            <w:tcW w:w="6112" w:type="dxa"/>
            <w:gridSpan w:val="2"/>
            <w:tcBorders>
              <w:top w:val="single" w:sz="4" w:space="0" w:color="auto"/>
              <w:left w:val="single" w:sz="4" w:space="0" w:color="auto"/>
              <w:bottom w:val="nil"/>
              <w:right w:val="nil"/>
            </w:tcBorders>
            <w:shd w:val="clear" w:color="auto" w:fill="FFFFFF"/>
            <w:vAlign w:val="center"/>
          </w:tcPr>
          <w:p w14:paraId="29808190" w14:textId="77777777" w:rsidR="00FC5C6E" w:rsidRPr="00014797" w:rsidRDefault="00FC5C6E"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Всього</w:t>
            </w:r>
          </w:p>
        </w:tc>
        <w:tc>
          <w:tcPr>
            <w:tcW w:w="1559" w:type="dxa"/>
            <w:tcBorders>
              <w:top w:val="single" w:sz="4" w:space="0" w:color="auto"/>
              <w:left w:val="single" w:sz="4" w:space="0" w:color="auto"/>
              <w:bottom w:val="nil"/>
              <w:right w:val="nil"/>
            </w:tcBorders>
            <w:shd w:val="clear" w:color="auto" w:fill="FFFFFF"/>
            <w:vAlign w:val="center"/>
          </w:tcPr>
          <w:p w14:paraId="41F74C0D" w14:textId="569E3ECD"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90</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72D674A"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6A5F72F7" w14:textId="77777777" w:rsidTr="00223997">
        <w:trPr>
          <w:trHeight w:val="342"/>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3F70EDCC" w14:textId="4A97CB75"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Практична підготовка</w:t>
            </w:r>
          </w:p>
        </w:tc>
      </w:tr>
      <w:tr w:rsidR="00FC5C6E" w:rsidRPr="00014797" w14:paraId="1C010E30" w14:textId="77777777" w:rsidTr="00223997">
        <w:trPr>
          <w:trHeight w:hRule="exact" w:val="424"/>
          <w:jc w:val="center"/>
        </w:trPr>
        <w:tc>
          <w:tcPr>
            <w:tcW w:w="704" w:type="dxa"/>
            <w:tcBorders>
              <w:top w:val="single" w:sz="4" w:space="0" w:color="auto"/>
              <w:left w:val="single" w:sz="4" w:space="0" w:color="auto"/>
              <w:bottom w:val="nil"/>
              <w:right w:val="nil"/>
            </w:tcBorders>
            <w:shd w:val="clear" w:color="auto" w:fill="FFFFFF"/>
          </w:tcPr>
          <w:p w14:paraId="6ACA4EFC" w14:textId="777B8E29"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sz w:val="24"/>
                <w:szCs w:val="24"/>
                <w:lang w:val="uk-UA"/>
              </w:rPr>
              <w:t xml:space="preserve">ОК </w:t>
            </w:r>
            <w:r>
              <w:rPr>
                <w:rFonts w:ascii="Times New Roman" w:hAnsi="Times New Roman"/>
                <w:sz w:val="24"/>
                <w:szCs w:val="24"/>
                <w:lang w:val="uk-UA"/>
              </w:rPr>
              <w:t>39</w:t>
            </w:r>
          </w:p>
        </w:tc>
        <w:tc>
          <w:tcPr>
            <w:tcW w:w="5408" w:type="dxa"/>
            <w:tcBorders>
              <w:top w:val="single" w:sz="4" w:space="0" w:color="auto"/>
              <w:left w:val="single" w:sz="4" w:space="0" w:color="auto"/>
              <w:bottom w:val="nil"/>
              <w:right w:val="nil"/>
            </w:tcBorders>
            <w:shd w:val="clear" w:color="auto" w:fill="FFFFFF"/>
          </w:tcPr>
          <w:p w14:paraId="6E4510E8" w14:textId="66E233B8"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sz w:val="24"/>
                <w:szCs w:val="24"/>
                <w:lang w:val="uk-UA"/>
              </w:rPr>
              <w:t>Навчальна практика: Вступ до фаху</w:t>
            </w:r>
          </w:p>
        </w:tc>
        <w:tc>
          <w:tcPr>
            <w:tcW w:w="1559" w:type="dxa"/>
            <w:tcBorders>
              <w:top w:val="single" w:sz="4" w:space="0" w:color="auto"/>
              <w:left w:val="single" w:sz="4" w:space="0" w:color="auto"/>
              <w:bottom w:val="nil"/>
              <w:right w:val="nil"/>
            </w:tcBorders>
            <w:shd w:val="clear" w:color="auto" w:fill="FFFFFF"/>
            <w:vAlign w:val="center"/>
          </w:tcPr>
          <w:p w14:paraId="6AA67BC1" w14:textId="50D6C770"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FE69579" w14:textId="77777777"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19096E98" w14:textId="77777777" w:rsidTr="00223997">
        <w:trPr>
          <w:trHeight w:hRule="exact" w:val="669"/>
          <w:jc w:val="center"/>
        </w:trPr>
        <w:tc>
          <w:tcPr>
            <w:tcW w:w="704" w:type="dxa"/>
            <w:tcBorders>
              <w:top w:val="single" w:sz="4" w:space="0" w:color="auto"/>
              <w:left w:val="single" w:sz="4" w:space="0" w:color="auto"/>
              <w:bottom w:val="nil"/>
              <w:right w:val="nil"/>
            </w:tcBorders>
            <w:shd w:val="clear" w:color="auto" w:fill="FFFFFF"/>
          </w:tcPr>
          <w:p w14:paraId="7263B177" w14:textId="3F450352" w:rsidR="00FC5C6E" w:rsidRPr="00014797" w:rsidRDefault="00FC5C6E" w:rsidP="00FC5C6E">
            <w:pPr>
              <w:spacing w:after="0" w:line="240" w:lineRule="auto"/>
              <w:rPr>
                <w:rFonts w:ascii="Times New Roman" w:hAnsi="Times New Roman"/>
                <w:sz w:val="24"/>
                <w:szCs w:val="24"/>
                <w:lang w:val="uk-UA"/>
              </w:rPr>
            </w:pPr>
            <w:r w:rsidRPr="00014797">
              <w:rPr>
                <w:rFonts w:ascii="Times New Roman" w:hAnsi="Times New Roman"/>
                <w:sz w:val="24"/>
                <w:szCs w:val="24"/>
                <w:lang w:val="uk-UA"/>
              </w:rPr>
              <w:t>ОК 4</w:t>
            </w:r>
            <w:r>
              <w:rPr>
                <w:rFonts w:ascii="Times New Roman" w:hAnsi="Times New Roman"/>
                <w:sz w:val="24"/>
                <w:szCs w:val="24"/>
                <w:lang w:val="uk-UA"/>
              </w:rPr>
              <w:t>0</w:t>
            </w:r>
          </w:p>
        </w:tc>
        <w:tc>
          <w:tcPr>
            <w:tcW w:w="5408" w:type="dxa"/>
            <w:tcBorders>
              <w:top w:val="single" w:sz="4" w:space="0" w:color="auto"/>
              <w:left w:val="single" w:sz="4" w:space="0" w:color="auto"/>
              <w:bottom w:val="nil"/>
              <w:right w:val="nil"/>
            </w:tcBorders>
            <w:shd w:val="clear" w:color="auto" w:fill="FFFFFF"/>
          </w:tcPr>
          <w:p w14:paraId="759C1637" w14:textId="0C490C92"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sz w:val="24"/>
                <w:szCs w:val="24"/>
                <w:lang w:val="uk-UA"/>
              </w:rPr>
              <w:t>Навчальна практика: Менеджмент в публічному управлінні</w:t>
            </w:r>
          </w:p>
        </w:tc>
        <w:tc>
          <w:tcPr>
            <w:tcW w:w="1559" w:type="dxa"/>
            <w:tcBorders>
              <w:top w:val="single" w:sz="4" w:space="0" w:color="auto"/>
              <w:left w:val="single" w:sz="4" w:space="0" w:color="auto"/>
              <w:bottom w:val="nil"/>
              <w:right w:val="nil"/>
            </w:tcBorders>
            <w:shd w:val="clear" w:color="auto" w:fill="FFFFFF"/>
            <w:vAlign w:val="center"/>
          </w:tcPr>
          <w:p w14:paraId="000D4315" w14:textId="6973E1C0"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17D31CED" w14:textId="5C6A563B"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7D0F78E7" w14:textId="77777777" w:rsidTr="00223997">
        <w:trPr>
          <w:trHeight w:hRule="exact" w:val="669"/>
          <w:jc w:val="center"/>
        </w:trPr>
        <w:tc>
          <w:tcPr>
            <w:tcW w:w="704" w:type="dxa"/>
            <w:tcBorders>
              <w:top w:val="single" w:sz="4" w:space="0" w:color="auto"/>
              <w:left w:val="single" w:sz="4" w:space="0" w:color="auto"/>
              <w:bottom w:val="nil"/>
              <w:right w:val="nil"/>
            </w:tcBorders>
            <w:shd w:val="clear" w:color="auto" w:fill="FFFFFF"/>
          </w:tcPr>
          <w:p w14:paraId="38EF6D8C" w14:textId="092A4355" w:rsidR="00FC5C6E" w:rsidRPr="00014797" w:rsidRDefault="00FC5C6E" w:rsidP="00FC5C6E">
            <w:pPr>
              <w:spacing w:after="0" w:line="240" w:lineRule="auto"/>
              <w:rPr>
                <w:rFonts w:ascii="Times New Roman" w:hAnsi="Times New Roman"/>
                <w:sz w:val="24"/>
                <w:szCs w:val="24"/>
                <w:lang w:val="uk-UA"/>
              </w:rPr>
            </w:pPr>
            <w:r w:rsidRPr="00014797">
              <w:rPr>
                <w:rFonts w:ascii="Times New Roman" w:hAnsi="Times New Roman"/>
                <w:sz w:val="24"/>
                <w:szCs w:val="24"/>
                <w:lang w:val="uk-UA"/>
              </w:rPr>
              <w:t>ОК 4</w:t>
            </w:r>
            <w:r>
              <w:rPr>
                <w:rFonts w:ascii="Times New Roman" w:hAnsi="Times New Roman"/>
                <w:sz w:val="24"/>
                <w:szCs w:val="24"/>
                <w:lang w:val="uk-UA"/>
              </w:rPr>
              <w:t>0</w:t>
            </w:r>
          </w:p>
        </w:tc>
        <w:tc>
          <w:tcPr>
            <w:tcW w:w="5408" w:type="dxa"/>
            <w:tcBorders>
              <w:top w:val="single" w:sz="4" w:space="0" w:color="auto"/>
              <w:left w:val="single" w:sz="4" w:space="0" w:color="auto"/>
              <w:bottom w:val="nil"/>
              <w:right w:val="nil"/>
            </w:tcBorders>
            <w:shd w:val="clear" w:color="auto" w:fill="FFFFFF"/>
          </w:tcPr>
          <w:p w14:paraId="544A6DFF" w14:textId="5BE4ECC6"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sz w:val="24"/>
                <w:szCs w:val="24"/>
                <w:lang w:val="uk-UA"/>
              </w:rPr>
              <w:t>Навчальна практика: Публічне управління та адміністрування</w:t>
            </w:r>
          </w:p>
        </w:tc>
        <w:tc>
          <w:tcPr>
            <w:tcW w:w="1559" w:type="dxa"/>
            <w:tcBorders>
              <w:top w:val="single" w:sz="4" w:space="0" w:color="auto"/>
              <w:left w:val="single" w:sz="4" w:space="0" w:color="auto"/>
              <w:bottom w:val="nil"/>
              <w:right w:val="nil"/>
            </w:tcBorders>
            <w:shd w:val="clear" w:color="auto" w:fill="FFFFFF"/>
            <w:vAlign w:val="center"/>
          </w:tcPr>
          <w:p w14:paraId="466ABD2F" w14:textId="785C4AC2"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7E87CFC" w14:textId="4086C485"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78CBEA02" w14:textId="77777777" w:rsidTr="00223997">
        <w:trPr>
          <w:trHeight w:hRule="exact" w:val="669"/>
          <w:jc w:val="center"/>
        </w:trPr>
        <w:tc>
          <w:tcPr>
            <w:tcW w:w="704" w:type="dxa"/>
            <w:tcBorders>
              <w:top w:val="single" w:sz="4" w:space="0" w:color="auto"/>
              <w:left w:val="single" w:sz="4" w:space="0" w:color="auto"/>
              <w:bottom w:val="nil"/>
              <w:right w:val="nil"/>
            </w:tcBorders>
            <w:shd w:val="clear" w:color="auto" w:fill="FFFFFF"/>
          </w:tcPr>
          <w:p w14:paraId="7711884E" w14:textId="1BE8A7E1" w:rsidR="00FC5C6E" w:rsidRPr="00014797" w:rsidRDefault="00FC5C6E" w:rsidP="00FC5C6E">
            <w:pPr>
              <w:spacing w:after="0" w:line="240" w:lineRule="auto"/>
              <w:rPr>
                <w:rFonts w:ascii="Times New Roman" w:hAnsi="Times New Roman"/>
                <w:sz w:val="24"/>
                <w:szCs w:val="24"/>
                <w:lang w:val="uk-UA"/>
              </w:rPr>
            </w:pPr>
            <w:r w:rsidRPr="00014797">
              <w:rPr>
                <w:rFonts w:ascii="Times New Roman" w:hAnsi="Times New Roman"/>
                <w:sz w:val="24"/>
                <w:szCs w:val="24"/>
                <w:lang w:val="uk-UA"/>
              </w:rPr>
              <w:t>ОК 4</w:t>
            </w:r>
            <w:r>
              <w:rPr>
                <w:rFonts w:ascii="Times New Roman" w:hAnsi="Times New Roman"/>
                <w:sz w:val="24"/>
                <w:szCs w:val="24"/>
                <w:lang w:val="uk-UA"/>
              </w:rPr>
              <w:t>2</w:t>
            </w:r>
          </w:p>
        </w:tc>
        <w:tc>
          <w:tcPr>
            <w:tcW w:w="5408" w:type="dxa"/>
            <w:tcBorders>
              <w:top w:val="single" w:sz="4" w:space="0" w:color="auto"/>
              <w:left w:val="single" w:sz="4" w:space="0" w:color="auto"/>
              <w:bottom w:val="nil"/>
              <w:right w:val="nil"/>
            </w:tcBorders>
            <w:shd w:val="clear" w:color="auto" w:fill="FFFFFF"/>
          </w:tcPr>
          <w:p w14:paraId="76A72220" w14:textId="0166DBBB" w:rsidR="00FC5C6E" w:rsidRPr="00014797" w:rsidRDefault="00FC5C6E" w:rsidP="005B15CC">
            <w:pPr>
              <w:spacing w:after="0" w:line="240" w:lineRule="auto"/>
              <w:rPr>
                <w:rFonts w:ascii="Times New Roman" w:hAnsi="Times New Roman"/>
                <w:sz w:val="24"/>
                <w:szCs w:val="24"/>
                <w:lang w:val="uk-UA"/>
              </w:rPr>
            </w:pPr>
            <w:r w:rsidRPr="00014797">
              <w:rPr>
                <w:rFonts w:ascii="Times New Roman" w:hAnsi="Times New Roman"/>
                <w:sz w:val="24"/>
                <w:szCs w:val="24"/>
                <w:lang w:val="uk-UA"/>
              </w:rPr>
              <w:t>Виробнича практика: Державне та регіональне управління</w:t>
            </w:r>
          </w:p>
        </w:tc>
        <w:tc>
          <w:tcPr>
            <w:tcW w:w="1559" w:type="dxa"/>
            <w:tcBorders>
              <w:top w:val="single" w:sz="4" w:space="0" w:color="auto"/>
              <w:left w:val="single" w:sz="4" w:space="0" w:color="auto"/>
              <w:bottom w:val="nil"/>
              <w:right w:val="nil"/>
            </w:tcBorders>
            <w:shd w:val="clear" w:color="auto" w:fill="FFFFFF"/>
            <w:vAlign w:val="center"/>
          </w:tcPr>
          <w:p w14:paraId="04D52754" w14:textId="6208536C"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4</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052852E" w14:textId="39FD87BF"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02D49809" w14:textId="77777777" w:rsidTr="00223997">
        <w:trPr>
          <w:trHeight w:hRule="exact" w:val="417"/>
          <w:jc w:val="center"/>
        </w:trPr>
        <w:tc>
          <w:tcPr>
            <w:tcW w:w="6112" w:type="dxa"/>
            <w:gridSpan w:val="2"/>
            <w:tcBorders>
              <w:top w:val="single" w:sz="4" w:space="0" w:color="auto"/>
              <w:left w:val="single" w:sz="4" w:space="0" w:color="auto"/>
              <w:bottom w:val="nil"/>
              <w:right w:val="nil"/>
            </w:tcBorders>
            <w:shd w:val="clear" w:color="auto" w:fill="FFFFFF"/>
          </w:tcPr>
          <w:p w14:paraId="6F8A08FF" w14:textId="77777777" w:rsidR="00FC5C6E" w:rsidRPr="00014797" w:rsidRDefault="00FC5C6E"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Всього</w:t>
            </w:r>
          </w:p>
        </w:tc>
        <w:tc>
          <w:tcPr>
            <w:tcW w:w="1559" w:type="dxa"/>
            <w:tcBorders>
              <w:top w:val="single" w:sz="4" w:space="0" w:color="auto"/>
              <w:left w:val="single" w:sz="4" w:space="0" w:color="auto"/>
              <w:bottom w:val="nil"/>
              <w:right w:val="nil"/>
            </w:tcBorders>
            <w:shd w:val="clear" w:color="auto" w:fill="FFFFFF"/>
            <w:vAlign w:val="center"/>
          </w:tcPr>
          <w:p w14:paraId="1D881C5E" w14:textId="4E4D7FCE"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16</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09B51433"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3771F441" w14:textId="77777777" w:rsidTr="00223997">
        <w:trPr>
          <w:trHeight w:hRule="exact" w:val="313"/>
          <w:jc w:val="center"/>
        </w:trPr>
        <w:tc>
          <w:tcPr>
            <w:tcW w:w="6112" w:type="dxa"/>
            <w:gridSpan w:val="2"/>
            <w:tcBorders>
              <w:top w:val="single" w:sz="4" w:space="0" w:color="auto"/>
              <w:left w:val="single" w:sz="4" w:space="0" w:color="auto"/>
              <w:bottom w:val="nil"/>
              <w:right w:val="nil"/>
            </w:tcBorders>
            <w:shd w:val="clear" w:color="auto" w:fill="FFFFFF"/>
          </w:tcPr>
          <w:p w14:paraId="30D94AE4" w14:textId="77777777" w:rsidR="00FC5C6E" w:rsidRPr="00014797" w:rsidRDefault="00FC5C6E"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Всього за циклом професійної підготовки</w:t>
            </w:r>
          </w:p>
        </w:tc>
        <w:tc>
          <w:tcPr>
            <w:tcW w:w="1559" w:type="dxa"/>
            <w:tcBorders>
              <w:top w:val="single" w:sz="4" w:space="0" w:color="auto"/>
              <w:left w:val="single" w:sz="4" w:space="0" w:color="auto"/>
              <w:bottom w:val="nil"/>
              <w:right w:val="nil"/>
            </w:tcBorders>
            <w:shd w:val="clear" w:color="auto" w:fill="FFFFFF"/>
            <w:vAlign w:val="center"/>
          </w:tcPr>
          <w:p w14:paraId="1B1ADA75" w14:textId="02882E4D" w:rsidR="00FC5C6E" w:rsidRPr="00014797" w:rsidRDefault="00FC5C6E" w:rsidP="005B15CC">
            <w:pPr>
              <w:spacing w:after="0" w:line="240" w:lineRule="auto"/>
              <w:jc w:val="center"/>
              <w:rPr>
                <w:rFonts w:ascii="Times New Roman" w:hAnsi="Times New Roman"/>
                <w:b/>
                <w:color w:val="FF0000"/>
                <w:sz w:val="24"/>
                <w:szCs w:val="24"/>
                <w:lang w:val="uk-UA"/>
              </w:rPr>
            </w:pPr>
            <w:r>
              <w:rPr>
                <w:rFonts w:ascii="Times New Roman" w:hAnsi="Times New Roman"/>
                <w:b/>
                <w:sz w:val="24"/>
                <w:szCs w:val="24"/>
                <w:lang w:val="uk-UA"/>
              </w:rPr>
              <w:t>106</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703B8BE0"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03175A48" w14:textId="77777777" w:rsidTr="00223997">
        <w:trPr>
          <w:trHeight w:hRule="exact" w:val="363"/>
          <w:jc w:val="center"/>
        </w:trPr>
        <w:tc>
          <w:tcPr>
            <w:tcW w:w="9732" w:type="dxa"/>
            <w:gridSpan w:val="4"/>
            <w:tcBorders>
              <w:top w:val="single" w:sz="4" w:space="0" w:color="auto"/>
              <w:left w:val="single" w:sz="4" w:space="0" w:color="auto"/>
              <w:bottom w:val="nil"/>
              <w:right w:val="single" w:sz="4" w:space="0" w:color="auto"/>
            </w:tcBorders>
            <w:shd w:val="clear" w:color="auto" w:fill="FFFFFF"/>
            <w:vAlign w:val="center"/>
          </w:tcPr>
          <w:p w14:paraId="29B44066" w14:textId="77777777"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ДИСЦИПЛІНИ ЗА ВИБОРОМ СТУДЕНТА</w:t>
            </w:r>
          </w:p>
        </w:tc>
      </w:tr>
      <w:tr w:rsidR="00FC5C6E" w:rsidRPr="00014797" w14:paraId="7BC99D46" w14:textId="77777777" w:rsidTr="00223997">
        <w:trPr>
          <w:trHeight w:hRule="exact" w:val="346"/>
          <w:jc w:val="center"/>
        </w:trPr>
        <w:tc>
          <w:tcPr>
            <w:tcW w:w="704" w:type="dxa"/>
            <w:tcBorders>
              <w:top w:val="single" w:sz="4" w:space="0" w:color="auto"/>
              <w:left w:val="single" w:sz="4" w:space="0" w:color="auto"/>
              <w:bottom w:val="nil"/>
              <w:right w:val="nil"/>
            </w:tcBorders>
            <w:shd w:val="clear" w:color="auto" w:fill="FFFFFF"/>
            <w:vAlign w:val="center"/>
          </w:tcPr>
          <w:p w14:paraId="31EF2BBD"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1</w:t>
            </w:r>
          </w:p>
        </w:tc>
        <w:tc>
          <w:tcPr>
            <w:tcW w:w="5408" w:type="dxa"/>
            <w:tcBorders>
              <w:top w:val="single" w:sz="4" w:space="0" w:color="auto"/>
              <w:left w:val="single" w:sz="4" w:space="0" w:color="auto"/>
              <w:bottom w:val="nil"/>
              <w:right w:val="nil"/>
            </w:tcBorders>
            <w:shd w:val="clear" w:color="auto" w:fill="FFFFFF"/>
            <w:vAlign w:val="center"/>
          </w:tcPr>
          <w:p w14:paraId="3F6DB240" w14:textId="6D2BEF77"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1</w:t>
            </w:r>
          </w:p>
        </w:tc>
        <w:tc>
          <w:tcPr>
            <w:tcW w:w="1559" w:type="dxa"/>
            <w:tcBorders>
              <w:top w:val="single" w:sz="4" w:space="0" w:color="auto"/>
              <w:left w:val="single" w:sz="4" w:space="0" w:color="auto"/>
              <w:bottom w:val="nil"/>
              <w:right w:val="nil"/>
            </w:tcBorders>
            <w:shd w:val="clear" w:color="auto" w:fill="FFFFFF"/>
            <w:vAlign w:val="center"/>
          </w:tcPr>
          <w:p w14:paraId="6E5C21C1" w14:textId="20C70EF9"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5F87E784" w14:textId="66C8B300"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7785BCE8" w14:textId="77777777" w:rsidTr="00223997">
        <w:trPr>
          <w:trHeight w:hRule="exact" w:val="369"/>
          <w:jc w:val="center"/>
        </w:trPr>
        <w:tc>
          <w:tcPr>
            <w:tcW w:w="704" w:type="dxa"/>
            <w:tcBorders>
              <w:top w:val="single" w:sz="4" w:space="0" w:color="auto"/>
              <w:left w:val="single" w:sz="4" w:space="0" w:color="auto"/>
              <w:bottom w:val="nil"/>
              <w:right w:val="nil"/>
            </w:tcBorders>
            <w:shd w:val="clear" w:color="auto" w:fill="FFFFFF"/>
            <w:vAlign w:val="center"/>
          </w:tcPr>
          <w:p w14:paraId="00A37CF8"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2</w:t>
            </w:r>
          </w:p>
        </w:tc>
        <w:tc>
          <w:tcPr>
            <w:tcW w:w="5408" w:type="dxa"/>
            <w:tcBorders>
              <w:top w:val="single" w:sz="4" w:space="0" w:color="auto"/>
              <w:left w:val="single" w:sz="4" w:space="0" w:color="auto"/>
              <w:bottom w:val="nil"/>
              <w:right w:val="nil"/>
            </w:tcBorders>
            <w:shd w:val="clear" w:color="auto" w:fill="FFFFFF"/>
            <w:vAlign w:val="center"/>
          </w:tcPr>
          <w:p w14:paraId="1AFDF75C" w14:textId="02485CA5"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2</w:t>
            </w:r>
          </w:p>
        </w:tc>
        <w:tc>
          <w:tcPr>
            <w:tcW w:w="1559" w:type="dxa"/>
            <w:tcBorders>
              <w:top w:val="single" w:sz="4" w:space="0" w:color="auto"/>
              <w:left w:val="single" w:sz="4" w:space="0" w:color="auto"/>
              <w:bottom w:val="nil"/>
              <w:right w:val="nil"/>
            </w:tcBorders>
            <w:shd w:val="clear" w:color="auto" w:fill="FFFFFF"/>
            <w:vAlign w:val="center"/>
          </w:tcPr>
          <w:p w14:paraId="1C073FEB" w14:textId="1044CB45"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5D2BE1E4" w14:textId="45253A21"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0B3F10BE" w14:textId="77777777" w:rsidTr="00223997">
        <w:trPr>
          <w:trHeight w:hRule="exact" w:val="358"/>
          <w:jc w:val="center"/>
        </w:trPr>
        <w:tc>
          <w:tcPr>
            <w:tcW w:w="704" w:type="dxa"/>
            <w:tcBorders>
              <w:top w:val="single" w:sz="4" w:space="0" w:color="auto"/>
              <w:left w:val="single" w:sz="4" w:space="0" w:color="auto"/>
              <w:bottom w:val="nil"/>
              <w:right w:val="nil"/>
            </w:tcBorders>
            <w:shd w:val="clear" w:color="auto" w:fill="FFFFFF"/>
            <w:vAlign w:val="center"/>
          </w:tcPr>
          <w:p w14:paraId="60AD06F7"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 xml:space="preserve">  ВК  3</w:t>
            </w:r>
          </w:p>
        </w:tc>
        <w:tc>
          <w:tcPr>
            <w:tcW w:w="5408" w:type="dxa"/>
            <w:tcBorders>
              <w:top w:val="single" w:sz="4" w:space="0" w:color="auto"/>
              <w:left w:val="single" w:sz="4" w:space="0" w:color="auto"/>
              <w:bottom w:val="nil"/>
              <w:right w:val="nil"/>
            </w:tcBorders>
            <w:shd w:val="clear" w:color="auto" w:fill="FFFFFF"/>
            <w:vAlign w:val="center"/>
          </w:tcPr>
          <w:p w14:paraId="68F12724" w14:textId="1125E7FD"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3</w:t>
            </w:r>
          </w:p>
        </w:tc>
        <w:tc>
          <w:tcPr>
            <w:tcW w:w="1559" w:type="dxa"/>
            <w:tcBorders>
              <w:top w:val="single" w:sz="4" w:space="0" w:color="auto"/>
              <w:left w:val="single" w:sz="4" w:space="0" w:color="auto"/>
              <w:bottom w:val="nil"/>
              <w:right w:val="nil"/>
            </w:tcBorders>
            <w:shd w:val="clear" w:color="auto" w:fill="FFFFFF"/>
            <w:vAlign w:val="center"/>
          </w:tcPr>
          <w:p w14:paraId="0677821F" w14:textId="644E9A9D"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3B3C16AF" w14:textId="4033DD74"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4BFC91FB" w14:textId="77777777" w:rsidTr="00CC1E33">
        <w:trPr>
          <w:trHeight w:hRule="exact" w:val="314"/>
          <w:jc w:val="center"/>
        </w:trPr>
        <w:tc>
          <w:tcPr>
            <w:tcW w:w="704" w:type="dxa"/>
            <w:tcBorders>
              <w:top w:val="single" w:sz="4" w:space="0" w:color="auto"/>
              <w:left w:val="single" w:sz="4" w:space="0" w:color="auto"/>
              <w:bottom w:val="nil"/>
              <w:right w:val="nil"/>
            </w:tcBorders>
            <w:shd w:val="clear" w:color="auto" w:fill="FFFFFF"/>
            <w:vAlign w:val="center"/>
          </w:tcPr>
          <w:p w14:paraId="0D720259"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4</w:t>
            </w:r>
          </w:p>
        </w:tc>
        <w:tc>
          <w:tcPr>
            <w:tcW w:w="5408" w:type="dxa"/>
            <w:tcBorders>
              <w:top w:val="single" w:sz="4" w:space="0" w:color="auto"/>
              <w:left w:val="single" w:sz="4" w:space="0" w:color="auto"/>
              <w:bottom w:val="nil"/>
              <w:right w:val="nil"/>
            </w:tcBorders>
            <w:shd w:val="clear" w:color="auto" w:fill="FFFFFF"/>
            <w:vAlign w:val="bottom"/>
          </w:tcPr>
          <w:p w14:paraId="69D0C215" w14:textId="4D367753"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4</w:t>
            </w:r>
          </w:p>
        </w:tc>
        <w:tc>
          <w:tcPr>
            <w:tcW w:w="1559" w:type="dxa"/>
            <w:tcBorders>
              <w:top w:val="single" w:sz="4" w:space="0" w:color="auto"/>
              <w:left w:val="single" w:sz="4" w:space="0" w:color="auto"/>
              <w:bottom w:val="nil"/>
              <w:right w:val="nil"/>
            </w:tcBorders>
            <w:shd w:val="clear" w:color="auto" w:fill="FFFFFF"/>
            <w:vAlign w:val="center"/>
          </w:tcPr>
          <w:p w14:paraId="08B290D9" w14:textId="0E6CDD46"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456B99EA" w14:textId="071F2AE1"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132AEC43"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33791A35"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5</w:t>
            </w:r>
          </w:p>
        </w:tc>
        <w:tc>
          <w:tcPr>
            <w:tcW w:w="5408" w:type="dxa"/>
            <w:tcBorders>
              <w:top w:val="single" w:sz="4" w:space="0" w:color="auto"/>
              <w:left w:val="single" w:sz="4" w:space="0" w:color="auto"/>
              <w:bottom w:val="nil"/>
              <w:right w:val="nil"/>
            </w:tcBorders>
            <w:shd w:val="clear" w:color="auto" w:fill="FFFFFF"/>
            <w:vAlign w:val="bottom"/>
          </w:tcPr>
          <w:p w14:paraId="47EF3CCB" w14:textId="197FA2A3"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5</w:t>
            </w:r>
          </w:p>
        </w:tc>
        <w:tc>
          <w:tcPr>
            <w:tcW w:w="1559" w:type="dxa"/>
            <w:tcBorders>
              <w:top w:val="single" w:sz="4" w:space="0" w:color="auto"/>
              <w:left w:val="single" w:sz="4" w:space="0" w:color="auto"/>
              <w:bottom w:val="nil"/>
              <w:right w:val="nil"/>
            </w:tcBorders>
            <w:shd w:val="clear" w:color="auto" w:fill="FFFFFF"/>
            <w:vAlign w:val="center"/>
          </w:tcPr>
          <w:p w14:paraId="3FFC13E9" w14:textId="78B212B6"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44949528" w14:textId="4C487FEE"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екзамен</w:t>
            </w:r>
          </w:p>
        </w:tc>
      </w:tr>
      <w:tr w:rsidR="00FC5C6E" w:rsidRPr="00014797" w14:paraId="277DAD1C"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70B679D0" w14:textId="7777777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ВК.6</w:t>
            </w:r>
          </w:p>
        </w:tc>
        <w:tc>
          <w:tcPr>
            <w:tcW w:w="5408" w:type="dxa"/>
            <w:tcBorders>
              <w:top w:val="single" w:sz="4" w:space="0" w:color="auto"/>
              <w:left w:val="single" w:sz="4" w:space="0" w:color="auto"/>
              <w:bottom w:val="nil"/>
              <w:right w:val="nil"/>
            </w:tcBorders>
            <w:shd w:val="clear" w:color="auto" w:fill="FFFFFF"/>
            <w:vAlign w:val="bottom"/>
          </w:tcPr>
          <w:p w14:paraId="236C189A" w14:textId="1AB538A3"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6</w:t>
            </w:r>
          </w:p>
        </w:tc>
        <w:tc>
          <w:tcPr>
            <w:tcW w:w="1559" w:type="dxa"/>
            <w:tcBorders>
              <w:top w:val="single" w:sz="4" w:space="0" w:color="auto"/>
              <w:left w:val="single" w:sz="4" w:space="0" w:color="auto"/>
              <w:bottom w:val="nil"/>
              <w:right w:val="nil"/>
            </w:tcBorders>
            <w:shd w:val="clear" w:color="auto" w:fill="FFFFFF"/>
            <w:vAlign w:val="center"/>
          </w:tcPr>
          <w:p w14:paraId="04F87F20" w14:textId="18F71C95"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lang w:val="uk-UA"/>
              </w:rPr>
              <w:t>5</w:t>
            </w:r>
          </w:p>
        </w:tc>
        <w:tc>
          <w:tcPr>
            <w:tcW w:w="2061" w:type="dxa"/>
            <w:tcBorders>
              <w:top w:val="single" w:sz="4" w:space="0" w:color="auto"/>
              <w:left w:val="single" w:sz="4" w:space="0" w:color="auto"/>
              <w:bottom w:val="nil"/>
              <w:right w:val="single" w:sz="4" w:space="0" w:color="auto"/>
            </w:tcBorders>
            <w:shd w:val="clear" w:color="auto" w:fill="FFFFFF"/>
          </w:tcPr>
          <w:p w14:paraId="4C31A46C" w14:textId="5CDC312D"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sz w:val="24"/>
                <w:szCs w:val="24"/>
                <w:lang w:val="uk-UA"/>
              </w:rPr>
              <w:t>екзамен</w:t>
            </w:r>
          </w:p>
        </w:tc>
      </w:tr>
      <w:tr w:rsidR="00FC5C6E" w:rsidRPr="00014797" w14:paraId="1BDFB26E"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53C9286A" w14:textId="1EA2DF33"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7</w:t>
            </w:r>
          </w:p>
        </w:tc>
        <w:tc>
          <w:tcPr>
            <w:tcW w:w="5408" w:type="dxa"/>
            <w:tcBorders>
              <w:top w:val="single" w:sz="4" w:space="0" w:color="auto"/>
              <w:left w:val="single" w:sz="4" w:space="0" w:color="auto"/>
              <w:bottom w:val="nil"/>
              <w:right w:val="nil"/>
            </w:tcBorders>
            <w:shd w:val="clear" w:color="auto" w:fill="FFFFFF"/>
            <w:vAlign w:val="center"/>
          </w:tcPr>
          <w:p w14:paraId="67203BE1" w14:textId="2424A59D"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7</w:t>
            </w:r>
          </w:p>
        </w:tc>
        <w:tc>
          <w:tcPr>
            <w:tcW w:w="1559" w:type="dxa"/>
            <w:tcBorders>
              <w:top w:val="single" w:sz="4" w:space="0" w:color="auto"/>
              <w:left w:val="single" w:sz="4" w:space="0" w:color="auto"/>
              <w:bottom w:val="nil"/>
              <w:right w:val="nil"/>
            </w:tcBorders>
            <w:shd w:val="clear" w:color="auto" w:fill="FFFFFF"/>
            <w:vAlign w:val="center"/>
          </w:tcPr>
          <w:p w14:paraId="5AA60A9E" w14:textId="6A9F51B7"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EF22E1C" w14:textId="23034362"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5DD39F10"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3AD9B0F2" w14:textId="661F3CD9"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8</w:t>
            </w:r>
          </w:p>
        </w:tc>
        <w:tc>
          <w:tcPr>
            <w:tcW w:w="5408" w:type="dxa"/>
            <w:tcBorders>
              <w:top w:val="single" w:sz="4" w:space="0" w:color="auto"/>
              <w:left w:val="single" w:sz="4" w:space="0" w:color="auto"/>
              <w:bottom w:val="nil"/>
              <w:right w:val="nil"/>
            </w:tcBorders>
            <w:shd w:val="clear" w:color="auto" w:fill="FFFFFF"/>
            <w:vAlign w:val="center"/>
          </w:tcPr>
          <w:p w14:paraId="4C66103A" w14:textId="3BFCD0E7"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8</w:t>
            </w:r>
          </w:p>
        </w:tc>
        <w:tc>
          <w:tcPr>
            <w:tcW w:w="1559" w:type="dxa"/>
            <w:tcBorders>
              <w:top w:val="single" w:sz="4" w:space="0" w:color="auto"/>
              <w:left w:val="single" w:sz="4" w:space="0" w:color="auto"/>
              <w:bottom w:val="nil"/>
              <w:right w:val="nil"/>
            </w:tcBorders>
            <w:shd w:val="clear" w:color="auto" w:fill="FFFFFF"/>
            <w:vAlign w:val="center"/>
          </w:tcPr>
          <w:p w14:paraId="02895285" w14:textId="7D0EC945"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692F7CCC" w14:textId="4F3CC983"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6B2E7083"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09983DFE" w14:textId="625CB7E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 xml:space="preserve">  ВК 9</w:t>
            </w:r>
          </w:p>
        </w:tc>
        <w:tc>
          <w:tcPr>
            <w:tcW w:w="5408" w:type="dxa"/>
            <w:tcBorders>
              <w:top w:val="single" w:sz="4" w:space="0" w:color="auto"/>
              <w:left w:val="single" w:sz="4" w:space="0" w:color="auto"/>
              <w:bottom w:val="nil"/>
              <w:right w:val="nil"/>
            </w:tcBorders>
            <w:shd w:val="clear" w:color="auto" w:fill="FFFFFF"/>
            <w:vAlign w:val="center"/>
          </w:tcPr>
          <w:p w14:paraId="308EF48B" w14:textId="40C1AE13"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9</w:t>
            </w:r>
          </w:p>
        </w:tc>
        <w:tc>
          <w:tcPr>
            <w:tcW w:w="1559" w:type="dxa"/>
            <w:tcBorders>
              <w:top w:val="single" w:sz="4" w:space="0" w:color="auto"/>
              <w:left w:val="single" w:sz="4" w:space="0" w:color="auto"/>
              <w:bottom w:val="nil"/>
              <w:right w:val="nil"/>
            </w:tcBorders>
            <w:shd w:val="clear" w:color="auto" w:fill="FFFFFF"/>
            <w:vAlign w:val="center"/>
          </w:tcPr>
          <w:p w14:paraId="774845F8" w14:textId="3B4C5C92"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2AB13441" w14:textId="6A0B884B"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0287F8A6"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4D2C2CEF" w14:textId="688E309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10</w:t>
            </w:r>
          </w:p>
        </w:tc>
        <w:tc>
          <w:tcPr>
            <w:tcW w:w="5408" w:type="dxa"/>
            <w:tcBorders>
              <w:top w:val="single" w:sz="4" w:space="0" w:color="auto"/>
              <w:left w:val="single" w:sz="4" w:space="0" w:color="auto"/>
              <w:bottom w:val="nil"/>
              <w:right w:val="nil"/>
            </w:tcBorders>
            <w:shd w:val="clear" w:color="auto" w:fill="FFFFFF"/>
            <w:vAlign w:val="bottom"/>
          </w:tcPr>
          <w:p w14:paraId="32C49F2C" w14:textId="08F6E425"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10</w:t>
            </w:r>
          </w:p>
        </w:tc>
        <w:tc>
          <w:tcPr>
            <w:tcW w:w="1559" w:type="dxa"/>
            <w:tcBorders>
              <w:top w:val="single" w:sz="4" w:space="0" w:color="auto"/>
              <w:left w:val="single" w:sz="4" w:space="0" w:color="auto"/>
              <w:bottom w:val="nil"/>
              <w:right w:val="nil"/>
            </w:tcBorders>
            <w:shd w:val="clear" w:color="auto" w:fill="FFFFFF"/>
            <w:vAlign w:val="center"/>
          </w:tcPr>
          <w:p w14:paraId="3C1B265D" w14:textId="7B88144B"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sz w:val="24"/>
                <w:szCs w:val="24"/>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789B8D48" w14:textId="5778A00D"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1693D290"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5BD71ADF" w14:textId="28A87ED7"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 11</w:t>
            </w:r>
          </w:p>
        </w:tc>
        <w:tc>
          <w:tcPr>
            <w:tcW w:w="5408" w:type="dxa"/>
            <w:tcBorders>
              <w:top w:val="single" w:sz="4" w:space="0" w:color="auto"/>
              <w:left w:val="single" w:sz="4" w:space="0" w:color="auto"/>
              <w:bottom w:val="nil"/>
              <w:right w:val="nil"/>
            </w:tcBorders>
            <w:shd w:val="clear" w:color="auto" w:fill="FFFFFF"/>
            <w:vAlign w:val="bottom"/>
          </w:tcPr>
          <w:p w14:paraId="662EC469" w14:textId="3E6A9D84"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11</w:t>
            </w:r>
          </w:p>
        </w:tc>
        <w:tc>
          <w:tcPr>
            <w:tcW w:w="1559" w:type="dxa"/>
            <w:tcBorders>
              <w:top w:val="single" w:sz="4" w:space="0" w:color="auto"/>
              <w:left w:val="single" w:sz="4" w:space="0" w:color="auto"/>
              <w:bottom w:val="nil"/>
              <w:right w:val="nil"/>
            </w:tcBorders>
            <w:shd w:val="clear" w:color="auto" w:fill="FFFFFF"/>
            <w:vAlign w:val="center"/>
          </w:tcPr>
          <w:p w14:paraId="2B31E376" w14:textId="2E7F777C"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3EFEE40" w14:textId="49A107C3"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65D3513C" w14:textId="77777777" w:rsidTr="00223997">
        <w:trPr>
          <w:trHeight w:hRule="exact" w:val="363"/>
          <w:jc w:val="center"/>
        </w:trPr>
        <w:tc>
          <w:tcPr>
            <w:tcW w:w="704" w:type="dxa"/>
            <w:tcBorders>
              <w:top w:val="single" w:sz="4" w:space="0" w:color="auto"/>
              <w:left w:val="single" w:sz="4" w:space="0" w:color="auto"/>
              <w:bottom w:val="nil"/>
              <w:right w:val="nil"/>
            </w:tcBorders>
            <w:shd w:val="clear" w:color="auto" w:fill="FFFFFF"/>
            <w:vAlign w:val="center"/>
          </w:tcPr>
          <w:p w14:paraId="324AD9D5" w14:textId="04010C35" w:rsidR="00FC5C6E" w:rsidRPr="00014797" w:rsidRDefault="00FC5C6E" w:rsidP="005B15CC">
            <w:pPr>
              <w:spacing w:after="0" w:line="240" w:lineRule="auto"/>
              <w:jc w:val="center"/>
              <w:rPr>
                <w:rFonts w:ascii="Times New Roman" w:hAnsi="Times New Roman"/>
                <w:sz w:val="24"/>
                <w:szCs w:val="24"/>
                <w:lang w:val="uk-UA"/>
              </w:rPr>
            </w:pPr>
            <w:r w:rsidRPr="00014797">
              <w:rPr>
                <w:rFonts w:ascii="Times New Roman" w:hAnsi="Times New Roman"/>
                <w:sz w:val="24"/>
                <w:szCs w:val="24"/>
                <w:lang w:val="uk-UA"/>
              </w:rPr>
              <w:t>ВК.12</w:t>
            </w:r>
          </w:p>
        </w:tc>
        <w:tc>
          <w:tcPr>
            <w:tcW w:w="5408" w:type="dxa"/>
            <w:tcBorders>
              <w:top w:val="single" w:sz="4" w:space="0" w:color="auto"/>
              <w:left w:val="single" w:sz="4" w:space="0" w:color="auto"/>
              <w:bottom w:val="nil"/>
              <w:right w:val="nil"/>
            </w:tcBorders>
            <w:shd w:val="clear" w:color="auto" w:fill="FFFFFF"/>
            <w:vAlign w:val="bottom"/>
          </w:tcPr>
          <w:p w14:paraId="7C937D98" w14:textId="5BA6EC57" w:rsidR="00FC5C6E" w:rsidRPr="00014797" w:rsidRDefault="00FC5C6E" w:rsidP="005B15CC">
            <w:pPr>
              <w:spacing w:after="0" w:line="240" w:lineRule="auto"/>
              <w:rPr>
                <w:rFonts w:ascii="Times New Roman" w:hAnsi="Times New Roman"/>
                <w:sz w:val="24"/>
                <w:szCs w:val="24"/>
                <w:lang w:val="uk-UA"/>
              </w:rPr>
            </w:pPr>
            <w:proofErr w:type="spellStart"/>
            <w:r w:rsidRPr="00014797">
              <w:rPr>
                <w:rFonts w:ascii="Times New Roman" w:hAnsi="Times New Roman"/>
                <w:sz w:val="24"/>
                <w:szCs w:val="24"/>
                <w:lang w:val="uk-UA"/>
              </w:rPr>
              <w:t>Майнор</w:t>
            </w:r>
            <w:proofErr w:type="spellEnd"/>
            <w:r w:rsidRPr="00014797">
              <w:rPr>
                <w:rFonts w:ascii="Times New Roman" w:hAnsi="Times New Roman"/>
                <w:sz w:val="24"/>
                <w:szCs w:val="24"/>
                <w:lang w:val="uk-UA"/>
              </w:rPr>
              <w:t xml:space="preserve"> 12</w:t>
            </w:r>
          </w:p>
        </w:tc>
        <w:tc>
          <w:tcPr>
            <w:tcW w:w="1559" w:type="dxa"/>
            <w:tcBorders>
              <w:top w:val="single" w:sz="4" w:space="0" w:color="auto"/>
              <w:left w:val="single" w:sz="4" w:space="0" w:color="auto"/>
              <w:bottom w:val="nil"/>
              <w:right w:val="nil"/>
            </w:tcBorders>
            <w:shd w:val="clear" w:color="auto" w:fill="FFFFFF"/>
            <w:vAlign w:val="center"/>
          </w:tcPr>
          <w:p w14:paraId="4146196B" w14:textId="6B179BCC" w:rsidR="00FC5C6E" w:rsidRPr="00014797" w:rsidRDefault="00FC5C6E" w:rsidP="005B15CC">
            <w:pPr>
              <w:spacing w:after="0" w:line="240" w:lineRule="auto"/>
              <w:jc w:val="center"/>
              <w:rPr>
                <w:rFonts w:ascii="Times New Roman" w:hAnsi="Times New Roman"/>
                <w:lang w:val="uk-UA"/>
              </w:rPr>
            </w:pPr>
            <w:r w:rsidRPr="00014797">
              <w:rPr>
                <w:rFonts w:ascii="Times New Roman" w:hAnsi="Times New Roman"/>
                <w:lang w:val="uk-UA"/>
              </w:rPr>
              <w:t>5</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949F89C" w14:textId="41B3930A" w:rsidR="00FC5C6E" w:rsidRPr="00014797" w:rsidRDefault="00FC5C6E" w:rsidP="005B15CC">
            <w:pPr>
              <w:spacing w:after="0" w:line="240" w:lineRule="auto"/>
              <w:jc w:val="center"/>
              <w:rPr>
                <w:rFonts w:ascii="Times New Roman" w:hAnsi="Times New Roman"/>
                <w:sz w:val="24"/>
                <w:szCs w:val="24"/>
                <w:lang w:val="uk-UA"/>
              </w:rPr>
            </w:pPr>
            <w:proofErr w:type="spellStart"/>
            <w:r w:rsidRPr="00014797">
              <w:rPr>
                <w:rFonts w:ascii="Times New Roman" w:hAnsi="Times New Roman"/>
                <w:sz w:val="24"/>
                <w:szCs w:val="24"/>
                <w:lang w:val="uk-UA"/>
              </w:rPr>
              <w:t>диф</w:t>
            </w:r>
            <w:proofErr w:type="spellEnd"/>
            <w:r w:rsidRPr="00014797">
              <w:rPr>
                <w:rFonts w:ascii="Times New Roman" w:hAnsi="Times New Roman"/>
                <w:sz w:val="24"/>
                <w:szCs w:val="24"/>
                <w:lang w:val="uk-UA"/>
              </w:rPr>
              <w:t>. залік</w:t>
            </w:r>
          </w:p>
        </w:tc>
      </w:tr>
      <w:tr w:rsidR="00FC5C6E" w:rsidRPr="00014797" w14:paraId="38EE7028" w14:textId="77777777" w:rsidTr="00223997">
        <w:trPr>
          <w:trHeight w:hRule="exact" w:val="363"/>
          <w:jc w:val="center"/>
        </w:trPr>
        <w:tc>
          <w:tcPr>
            <w:tcW w:w="6112" w:type="dxa"/>
            <w:gridSpan w:val="2"/>
            <w:tcBorders>
              <w:top w:val="single" w:sz="4" w:space="0" w:color="auto"/>
              <w:left w:val="single" w:sz="4" w:space="0" w:color="auto"/>
              <w:bottom w:val="nil"/>
              <w:right w:val="nil"/>
            </w:tcBorders>
            <w:shd w:val="clear" w:color="auto" w:fill="FFFFFF"/>
            <w:vAlign w:val="center"/>
          </w:tcPr>
          <w:p w14:paraId="1B66D7E7" w14:textId="77777777" w:rsidR="00FC5C6E" w:rsidRPr="00014797" w:rsidRDefault="00FC5C6E"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Всього дисциплін за вибором студента</w:t>
            </w:r>
          </w:p>
        </w:tc>
        <w:tc>
          <w:tcPr>
            <w:tcW w:w="3620" w:type="dxa"/>
            <w:gridSpan w:val="2"/>
            <w:tcBorders>
              <w:top w:val="single" w:sz="4" w:space="0" w:color="auto"/>
              <w:left w:val="single" w:sz="4" w:space="0" w:color="auto"/>
              <w:bottom w:val="nil"/>
              <w:right w:val="single" w:sz="4" w:space="0" w:color="auto"/>
            </w:tcBorders>
            <w:shd w:val="clear" w:color="auto" w:fill="FFFFFF"/>
            <w:vAlign w:val="center"/>
          </w:tcPr>
          <w:p w14:paraId="53756C65" w14:textId="3BF4C335"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60</w:t>
            </w:r>
          </w:p>
          <w:p w14:paraId="5ACC305D" w14:textId="77777777" w:rsidR="00FC5C6E" w:rsidRPr="00014797" w:rsidRDefault="00FC5C6E" w:rsidP="005B15CC">
            <w:pPr>
              <w:spacing w:after="0" w:line="240" w:lineRule="auto"/>
              <w:jc w:val="center"/>
              <w:rPr>
                <w:rFonts w:ascii="Times New Roman" w:hAnsi="Times New Roman"/>
                <w:b/>
                <w:sz w:val="24"/>
                <w:szCs w:val="24"/>
                <w:lang w:val="uk-UA"/>
              </w:rPr>
            </w:pPr>
          </w:p>
          <w:p w14:paraId="6668392C" w14:textId="77777777" w:rsidR="00FC5C6E" w:rsidRPr="00014797" w:rsidRDefault="00FC5C6E" w:rsidP="005B15CC">
            <w:pPr>
              <w:spacing w:after="0" w:line="240" w:lineRule="auto"/>
              <w:jc w:val="center"/>
              <w:rPr>
                <w:rFonts w:ascii="Times New Roman" w:hAnsi="Times New Roman"/>
                <w:b/>
                <w:sz w:val="24"/>
                <w:szCs w:val="24"/>
                <w:lang w:val="uk-UA"/>
              </w:rPr>
            </w:pPr>
          </w:p>
          <w:p w14:paraId="47664193" w14:textId="77777777" w:rsidR="00FC5C6E" w:rsidRPr="00014797" w:rsidRDefault="00FC5C6E" w:rsidP="005B15CC">
            <w:pPr>
              <w:spacing w:after="0" w:line="240" w:lineRule="auto"/>
              <w:jc w:val="center"/>
              <w:rPr>
                <w:rFonts w:ascii="Times New Roman" w:hAnsi="Times New Roman"/>
                <w:b/>
                <w:sz w:val="24"/>
                <w:szCs w:val="24"/>
                <w:lang w:val="uk-UA"/>
              </w:rPr>
            </w:pPr>
          </w:p>
        </w:tc>
      </w:tr>
      <w:tr w:rsidR="00FC5C6E" w:rsidRPr="00014797" w14:paraId="06D5AE1D" w14:textId="77777777" w:rsidTr="00223997">
        <w:trPr>
          <w:trHeight w:hRule="exact" w:val="398"/>
          <w:jc w:val="center"/>
        </w:trPr>
        <w:tc>
          <w:tcPr>
            <w:tcW w:w="9732" w:type="dxa"/>
            <w:gridSpan w:val="4"/>
            <w:tcBorders>
              <w:top w:val="single" w:sz="4" w:space="0" w:color="auto"/>
              <w:left w:val="single" w:sz="4" w:space="0" w:color="auto"/>
              <w:bottom w:val="nil"/>
              <w:right w:val="single" w:sz="4" w:space="0" w:color="auto"/>
            </w:tcBorders>
            <w:shd w:val="clear" w:color="auto" w:fill="FFFFFF"/>
          </w:tcPr>
          <w:p w14:paraId="2E517A83" w14:textId="77777777"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ІНШІ СКЛАДОВІ ОСВІТНЬОГО ПРОЦЕСУ</w:t>
            </w:r>
          </w:p>
        </w:tc>
      </w:tr>
      <w:tr w:rsidR="00FC5C6E" w:rsidRPr="00014797" w14:paraId="0555B97A" w14:textId="77777777" w:rsidTr="00223997">
        <w:trPr>
          <w:trHeight w:hRule="exact" w:val="310"/>
          <w:jc w:val="center"/>
        </w:trPr>
        <w:tc>
          <w:tcPr>
            <w:tcW w:w="704" w:type="dxa"/>
            <w:tcBorders>
              <w:top w:val="single" w:sz="4" w:space="0" w:color="auto"/>
              <w:left w:val="single" w:sz="4" w:space="0" w:color="auto"/>
              <w:bottom w:val="nil"/>
              <w:right w:val="nil"/>
            </w:tcBorders>
            <w:shd w:val="clear" w:color="auto" w:fill="FFFFFF"/>
            <w:vAlign w:val="center"/>
          </w:tcPr>
          <w:p w14:paraId="0B3E9315" w14:textId="77777777" w:rsidR="00FC5C6E" w:rsidRPr="00014797" w:rsidRDefault="00FC5C6E" w:rsidP="005B15CC">
            <w:pPr>
              <w:spacing w:after="0" w:line="240" w:lineRule="auto"/>
              <w:jc w:val="center"/>
              <w:rPr>
                <w:rFonts w:ascii="Times New Roman" w:hAnsi="Times New Roman"/>
                <w:strike/>
                <w:color w:val="FF0000"/>
                <w:sz w:val="24"/>
                <w:szCs w:val="24"/>
                <w:lang w:val="uk-UA"/>
              </w:rPr>
            </w:pPr>
          </w:p>
        </w:tc>
        <w:tc>
          <w:tcPr>
            <w:tcW w:w="5408" w:type="dxa"/>
            <w:tcBorders>
              <w:top w:val="single" w:sz="4" w:space="0" w:color="auto"/>
              <w:left w:val="single" w:sz="4" w:space="0" w:color="auto"/>
              <w:bottom w:val="nil"/>
              <w:right w:val="nil"/>
            </w:tcBorders>
            <w:shd w:val="clear" w:color="auto" w:fill="FFFFFF"/>
            <w:vAlign w:val="center"/>
          </w:tcPr>
          <w:p w14:paraId="7A9D420D" w14:textId="12075776" w:rsidR="00FC5C6E" w:rsidRPr="00C34D3C" w:rsidRDefault="00FC5C6E" w:rsidP="005B15CC">
            <w:pPr>
              <w:spacing w:after="0" w:line="240" w:lineRule="auto"/>
              <w:rPr>
                <w:rFonts w:ascii="Times New Roman" w:hAnsi="Times New Roman"/>
                <w:sz w:val="24"/>
                <w:szCs w:val="24"/>
                <w:lang w:val="uk-UA"/>
              </w:rPr>
            </w:pPr>
            <w:r w:rsidRPr="00C34D3C">
              <w:rPr>
                <w:rFonts w:ascii="Times New Roman" w:hAnsi="Times New Roman"/>
                <w:sz w:val="24"/>
                <w:szCs w:val="24"/>
                <w:lang w:val="uk-UA"/>
              </w:rPr>
              <w:t>Підготовка до атестації здобувачів вищої освіти</w:t>
            </w:r>
          </w:p>
        </w:tc>
        <w:tc>
          <w:tcPr>
            <w:tcW w:w="1559" w:type="dxa"/>
            <w:tcBorders>
              <w:top w:val="single" w:sz="4" w:space="0" w:color="auto"/>
              <w:left w:val="single" w:sz="4" w:space="0" w:color="auto"/>
              <w:bottom w:val="nil"/>
              <w:right w:val="nil"/>
            </w:tcBorders>
            <w:shd w:val="clear" w:color="auto" w:fill="FFFFFF"/>
            <w:vAlign w:val="center"/>
          </w:tcPr>
          <w:p w14:paraId="7DFBDA1D" w14:textId="093F770F" w:rsidR="00FC5C6E" w:rsidRPr="00C34D3C" w:rsidRDefault="00FC5C6E" w:rsidP="005B15CC">
            <w:pPr>
              <w:spacing w:after="0" w:line="240" w:lineRule="auto"/>
              <w:jc w:val="center"/>
              <w:rPr>
                <w:rFonts w:ascii="Times New Roman" w:hAnsi="Times New Roman"/>
                <w:sz w:val="24"/>
                <w:szCs w:val="24"/>
                <w:lang w:val="uk-UA"/>
              </w:rPr>
            </w:pPr>
            <w:r w:rsidRPr="00C34D3C">
              <w:rPr>
                <w:rFonts w:ascii="Times New Roman" w:hAnsi="Times New Roman"/>
                <w:sz w:val="24"/>
                <w:szCs w:val="24"/>
                <w:lang w:val="uk-UA"/>
              </w:rPr>
              <w:t>2</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1EB923B" w14:textId="77777777" w:rsidR="00FC5C6E" w:rsidRPr="00014797" w:rsidRDefault="00FC5C6E" w:rsidP="005B15CC">
            <w:pPr>
              <w:spacing w:after="0" w:line="240" w:lineRule="auto"/>
              <w:jc w:val="center"/>
              <w:rPr>
                <w:rFonts w:ascii="Times New Roman" w:hAnsi="Times New Roman"/>
                <w:strike/>
                <w:color w:val="FF0000"/>
                <w:sz w:val="24"/>
                <w:szCs w:val="24"/>
                <w:lang w:val="uk-UA"/>
              </w:rPr>
            </w:pPr>
          </w:p>
        </w:tc>
      </w:tr>
      <w:tr w:rsidR="00FC5C6E" w:rsidRPr="00014797" w14:paraId="0BF2ACF4" w14:textId="77777777" w:rsidTr="00223997">
        <w:trPr>
          <w:trHeight w:hRule="exact" w:val="414"/>
          <w:jc w:val="center"/>
        </w:trPr>
        <w:tc>
          <w:tcPr>
            <w:tcW w:w="704" w:type="dxa"/>
            <w:tcBorders>
              <w:top w:val="single" w:sz="4" w:space="0" w:color="auto"/>
              <w:left w:val="single" w:sz="4" w:space="0" w:color="auto"/>
              <w:bottom w:val="nil"/>
              <w:right w:val="nil"/>
            </w:tcBorders>
            <w:shd w:val="clear" w:color="auto" w:fill="FFFFFF"/>
            <w:vAlign w:val="center"/>
          </w:tcPr>
          <w:p w14:paraId="4E853CB1" w14:textId="77777777" w:rsidR="00FC5C6E" w:rsidRPr="00557EB8" w:rsidRDefault="00FC5C6E" w:rsidP="005B15CC">
            <w:pPr>
              <w:spacing w:after="0" w:line="240" w:lineRule="auto"/>
              <w:jc w:val="center"/>
              <w:rPr>
                <w:rFonts w:ascii="Times New Roman" w:hAnsi="Times New Roman"/>
                <w:strike/>
                <w:color w:val="FF0000"/>
                <w:sz w:val="24"/>
                <w:szCs w:val="24"/>
                <w:highlight w:val="cyan"/>
                <w:lang w:val="uk-UA"/>
              </w:rPr>
            </w:pPr>
          </w:p>
        </w:tc>
        <w:tc>
          <w:tcPr>
            <w:tcW w:w="5408" w:type="dxa"/>
            <w:tcBorders>
              <w:top w:val="single" w:sz="4" w:space="0" w:color="auto"/>
              <w:left w:val="single" w:sz="4" w:space="0" w:color="auto"/>
              <w:bottom w:val="nil"/>
              <w:right w:val="nil"/>
            </w:tcBorders>
            <w:shd w:val="clear" w:color="auto" w:fill="FFFFFF"/>
            <w:vAlign w:val="center"/>
          </w:tcPr>
          <w:p w14:paraId="687627F1" w14:textId="76572BFD" w:rsidR="00FC5C6E" w:rsidRPr="00C34D3C" w:rsidRDefault="00FC5C6E" w:rsidP="005B15CC">
            <w:pPr>
              <w:spacing w:after="0" w:line="240" w:lineRule="auto"/>
              <w:rPr>
                <w:rFonts w:ascii="Times New Roman" w:hAnsi="Times New Roman"/>
                <w:sz w:val="24"/>
                <w:szCs w:val="24"/>
                <w:lang w:val="uk-UA"/>
              </w:rPr>
            </w:pPr>
            <w:r w:rsidRPr="00C34D3C">
              <w:rPr>
                <w:rFonts w:ascii="Times New Roman" w:hAnsi="Times New Roman"/>
                <w:sz w:val="24"/>
                <w:szCs w:val="24"/>
                <w:lang w:val="uk-UA"/>
              </w:rPr>
              <w:t>Атестація здобувачів вищої освіти</w:t>
            </w:r>
          </w:p>
        </w:tc>
        <w:tc>
          <w:tcPr>
            <w:tcW w:w="1559" w:type="dxa"/>
            <w:tcBorders>
              <w:top w:val="single" w:sz="4" w:space="0" w:color="auto"/>
              <w:left w:val="single" w:sz="4" w:space="0" w:color="auto"/>
              <w:bottom w:val="nil"/>
              <w:right w:val="nil"/>
            </w:tcBorders>
            <w:shd w:val="clear" w:color="auto" w:fill="FFFFFF"/>
            <w:vAlign w:val="center"/>
          </w:tcPr>
          <w:p w14:paraId="17E739FF" w14:textId="0EEB1605" w:rsidR="00FC5C6E" w:rsidRPr="00C34D3C" w:rsidRDefault="00FC5C6E" w:rsidP="005B15CC">
            <w:pPr>
              <w:spacing w:after="0" w:line="240" w:lineRule="auto"/>
              <w:jc w:val="center"/>
              <w:rPr>
                <w:rFonts w:ascii="Times New Roman" w:hAnsi="Times New Roman"/>
                <w:sz w:val="24"/>
                <w:szCs w:val="24"/>
                <w:lang w:val="uk-UA"/>
              </w:rPr>
            </w:pPr>
            <w:r w:rsidRPr="00C34D3C">
              <w:rPr>
                <w:rFonts w:ascii="Times New Roman" w:hAnsi="Times New Roman"/>
                <w:sz w:val="24"/>
                <w:szCs w:val="24"/>
                <w:lang w:val="uk-UA"/>
              </w:rPr>
              <w:t>7</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1CA89F44" w14:textId="77777777" w:rsidR="00FC5C6E" w:rsidRPr="00014797" w:rsidRDefault="00FC5C6E" w:rsidP="005B15CC">
            <w:pPr>
              <w:spacing w:after="0" w:line="240" w:lineRule="auto"/>
              <w:jc w:val="center"/>
              <w:rPr>
                <w:rFonts w:ascii="Times New Roman" w:hAnsi="Times New Roman"/>
                <w:strike/>
                <w:color w:val="FF0000"/>
                <w:sz w:val="24"/>
                <w:szCs w:val="24"/>
                <w:lang w:val="uk-UA"/>
              </w:rPr>
            </w:pPr>
          </w:p>
        </w:tc>
      </w:tr>
      <w:tr w:rsidR="00FC5C6E" w:rsidRPr="00014797" w14:paraId="259D470E" w14:textId="77777777" w:rsidTr="00CC1E33">
        <w:trPr>
          <w:trHeight w:hRule="exact" w:val="302"/>
          <w:jc w:val="center"/>
        </w:trPr>
        <w:tc>
          <w:tcPr>
            <w:tcW w:w="6112" w:type="dxa"/>
            <w:gridSpan w:val="2"/>
            <w:tcBorders>
              <w:top w:val="single" w:sz="4" w:space="0" w:color="auto"/>
              <w:left w:val="single" w:sz="4" w:space="0" w:color="auto"/>
              <w:bottom w:val="nil"/>
              <w:right w:val="nil"/>
            </w:tcBorders>
            <w:shd w:val="clear" w:color="auto" w:fill="FFFFFF"/>
            <w:vAlign w:val="center"/>
          </w:tcPr>
          <w:p w14:paraId="0D17280A" w14:textId="77777777" w:rsidR="00FC5C6E" w:rsidRPr="00C34D3C" w:rsidRDefault="00FC5C6E" w:rsidP="005B15CC">
            <w:pPr>
              <w:spacing w:after="0" w:line="240" w:lineRule="auto"/>
              <w:rPr>
                <w:rFonts w:ascii="Times New Roman" w:hAnsi="Times New Roman"/>
                <w:b/>
                <w:sz w:val="24"/>
                <w:szCs w:val="24"/>
                <w:lang w:val="uk-UA"/>
              </w:rPr>
            </w:pPr>
            <w:r w:rsidRPr="00C34D3C">
              <w:rPr>
                <w:rFonts w:ascii="Times New Roman" w:hAnsi="Times New Roman"/>
                <w:b/>
                <w:sz w:val="24"/>
                <w:szCs w:val="24"/>
                <w:lang w:val="uk-UA"/>
              </w:rPr>
              <w:t>Всього за іншими складовими</w:t>
            </w:r>
          </w:p>
        </w:tc>
        <w:tc>
          <w:tcPr>
            <w:tcW w:w="1559" w:type="dxa"/>
            <w:tcBorders>
              <w:top w:val="single" w:sz="4" w:space="0" w:color="auto"/>
              <w:left w:val="single" w:sz="4" w:space="0" w:color="auto"/>
              <w:bottom w:val="nil"/>
              <w:right w:val="nil"/>
            </w:tcBorders>
            <w:shd w:val="clear" w:color="auto" w:fill="FFFFFF"/>
            <w:vAlign w:val="center"/>
          </w:tcPr>
          <w:p w14:paraId="4C67C7FF" w14:textId="7151DA7B" w:rsidR="00FC5C6E" w:rsidRPr="00C34D3C" w:rsidRDefault="00FC5C6E" w:rsidP="005B15CC">
            <w:pPr>
              <w:spacing w:after="0" w:line="240" w:lineRule="auto"/>
              <w:jc w:val="center"/>
              <w:rPr>
                <w:rFonts w:ascii="Times New Roman" w:hAnsi="Times New Roman"/>
                <w:b/>
                <w:color w:val="FF0000"/>
                <w:sz w:val="24"/>
                <w:szCs w:val="24"/>
                <w:lang w:val="uk-UA"/>
              </w:rPr>
            </w:pPr>
            <w:r w:rsidRPr="00C34D3C">
              <w:rPr>
                <w:rFonts w:ascii="Times New Roman" w:hAnsi="Times New Roman"/>
                <w:b/>
                <w:sz w:val="24"/>
                <w:szCs w:val="24"/>
                <w:lang w:val="uk-UA"/>
              </w:rPr>
              <w:t>9</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4705C9A"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2178288C" w14:textId="77777777" w:rsidTr="00CC1E33">
        <w:trPr>
          <w:trHeight w:hRule="exact" w:val="265"/>
          <w:jc w:val="center"/>
        </w:trPr>
        <w:tc>
          <w:tcPr>
            <w:tcW w:w="6112" w:type="dxa"/>
            <w:gridSpan w:val="2"/>
            <w:tcBorders>
              <w:top w:val="single" w:sz="4" w:space="0" w:color="auto"/>
              <w:left w:val="single" w:sz="4" w:space="0" w:color="auto"/>
              <w:bottom w:val="nil"/>
              <w:right w:val="nil"/>
            </w:tcBorders>
            <w:shd w:val="clear" w:color="auto" w:fill="FFFFFF"/>
            <w:vAlign w:val="center"/>
          </w:tcPr>
          <w:p w14:paraId="1DBBA606" w14:textId="77777777" w:rsidR="00FC5C6E" w:rsidRPr="00C34D3C" w:rsidRDefault="00FC5C6E" w:rsidP="005B15CC">
            <w:pPr>
              <w:spacing w:after="0" w:line="240" w:lineRule="auto"/>
              <w:rPr>
                <w:rFonts w:ascii="Times New Roman" w:hAnsi="Times New Roman"/>
                <w:b/>
                <w:sz w:val="24"/>
                <w:szCs w:val="24"/>
                <w:lang w:val="uk-UA"/>
              </w:rPr>
            </w:pPr>
            <w:r w:rsidRPr="00C34D3C">
              <w:rPr>
                <w:rFonts w:ascii="Times New Roman" w:hAnsi="Times New Roman"/>
                <w:b/>
                <w:sz w:val="24"/>
                <w:szCs w:val="24"/>
                <w:lang w:val="uk-UA"/>
              </w:rPr>
              <w:t>Разом за обов’язковою частиною підготовки</w:t>
            </w:r>
          </w:p>
        </w:tc>
        <w:tc>
          <w:tcPr>
            <w:tcW w:w="1559" w:type="dxa"/>
            <w:tcBorders>
              <w:top w:val="single" w:sz="4" w:space="0" w:color="auto"/>
              <w:left w:val="single" w:sz="4" w:space="0" w:color="auto"/>
              <w:bottom w:val="nil"/>
              <w:right w:val="nil"/>
            </w:tcBorders>
            <w:shd w:val="clear" w:color="auto" w:fill="FFFFFF"/>
            <w:vAlign w:val="center"/>
          </w:tcPr>
          <w:p w14:paraId="42DD0806" w14:textId="7A4A14A8" w:rsidR="00FC5C6E" w:rsidRPr="00C34D3C" w:rsidRDefault="00FC5C6E" w:rsidP="005B15CC">
            <w:pPr>
              <w:spacing w:after="0" w:line="240" w:lineRule="auto"/>
              <w:jc w:val="center"/>
              <w:rPr>
                <w:rFonts w:ascii="Times New Roman" w:hAnsi="Times New Roman"/>
                <w:b/>
                <w:sz w:val="24"/>
                <w:szCs w:val="24"/>
                <w:lang w:val="uk-UA"/>
              </w:rPr>
            </w:pPr>
            <w:r w:rsidRPr="00C34D3C">
              <w:rPr>
                <w:rFonts w:ascii="Times New Roman" w:hAnsi="Times New Roman"/>
                <w:b/>
                <w:sz w:val="24"/>
                <w:szCs w:val="24"/>
                <w:lang w:val="uk-UA"/>
              </w:rPr>
              <w:t>1</w:t>
            </w:r>
            <w:r w:rsidR="00646D04" w:rsidRPr="00C34D3C">
              <w:rPr>
                <w:rFonts w:ascii="Times New Roman" w:hAnsi="Times New Roman"/>
                <w:b/>
                <w:sz w:val="24"/>
                <w:szCs w:val="24"/>
                <w:lang w:val="uk-UA"/>
              </w:rPr>
              <w:t>80</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3489B1D6"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1CEA6A61" w14:textId="77777777" w:rsidTr="00CC1E33">
        <w:trPr>
          <w:trHeight w:hRule="exact" w:val="296"/>
          <w:jc w:val="center"/>
        </w:trPr>
        <w:tc>
          <w:tcPr>
            <w:tcW w:w="6112" w:type="dxa"/>
            <w:gridSpan w:val="2"/>
            <w:tcBorders>
              <w:top w:val="single" w:sz="4" w:space="0" w:color="auto"/>
              <w:left w:val="single" w:sz="4" w:space="0" w:color="auto"/>
              <w:bottom w:val="nil"/>
              <w:right w:val="nil"/>
            </w:tcBorders>
            <w:shd w:val="clear" w:color="auto" w:fill="FFFFFF"/>
            <w:vAlign w:val="center"/>
          </w:tcPr>
          <w:p w14:paraId="19B8597B" w14:textId="77777777" w:rsidR="00FC5C6E" w:rsidRPr="00014797" w:rsidRDefault="00FC5C6E" w:rsidP="005B15CC">
            <w:pPr>
              <w:spacing w:after="0" w:line="240" w:lineRule="auto"/>
              <w:rPr>
                <w:rFonts w:ascii="Times New Roman" w:hAnsi="Times New Roman"/>
                <w:b/>
                <w:sz w:val="24"/>
                <w:szCs w:val="24"/>
                <w:lang w:val="uk-UA"/>
              </w:rPr>
            </w:pPr>
            <w:r w:rsidRPr="00014797">
              <w:rPr>
                <w:rFonts w:ascii="Times New Roman" w:hAnsi="Times New Roman"/>
                <w:b/>
                <w:sz w:val="24"/>
                <w:szCs w:val="24"/>
                <w:lang w:val="uk-UA"/>
              </w:rPr>
              <w:t>Разом за вибірковою частиною підготовки</w:t>
            </w:r>
          </w:p>
        </w:tc>
        <w:tc>
          <w:tcPr>
            <w:tcW w:w="1559" w:type="dxa"/>
            <w:tcBorders>
              <w:top w:val="single" w:sz="4" w:space="0" w:color="auto"/>
              <w:left w:val="single" w:sz="4" w:space="0" w:color="auto"/>
              <w:bottom w:val="nil"/>
              <w:right w:val="nil"/>
            </w:tcBorders>
            <w:shd w:val="clear" w:color="auto" w:fill="FFFFFF"/>
            <w:vAlign w:val="center"/>
          </w:tcPr>
          <w:p w14:paraId="504D7642" w14:textId="126D5BE4"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60</w:t>
            </w:r>
          </w:p>
        </w:tc>
        <w:tc>
          <w:tcPr>
            <w:tcW w:w="2061" w:type="dxa"/>
            <w:tcBorders>
              <w:top w:val="single" w:sz="4" w:space="0" w:color="auto"/>
              <w:left w:val="single" w:sz="4" w:space="0" w:color="auto"/>
              <w:bottom w:val="nil"/>
              <w:right w:val="single" w:sz="4" w:space="0" w:color="auto"/>
            </w:tcBorders>
            <w:shd w:val="clear" w:color="auto" w:fill="FFFFFF"/>
            <w:vAlign w:val="center"/>
          </w:tcPr>
          <w:p w14:paraId="46BEB31E" w14:textId="77777777" w:rsidR="00FC5C6E" w:rsidRPr="00014797" w:rsidRDefault="00FC5C6E" w:rsidP="005B15CC">
            <w:pPr>
              <w:spacing w:after="0" w:line="240" w:lineRule="auto"/>
              <w:jc w:val="center"/>
              <w:rPr>
                <w:rFonts w:ascii="Times New Roman" w:hAnsi="Times New Roman"/>
                <w:sz w:val="24"/>
                <w:szCs w:val="24"/>
                <w:lang w:val="uk-UA"/>
              </w:rPr>
            </w:pPr>
          </w:p>
        </w:tc>
      </w:tr>
      <w:tr w:rsidR="00FC5C6E" w:rsidRPr="00014797" w14:paraId="1AA83F16" w14:textId="77777777" w:rsidTr="00CC1E33">
        <w:trPr>
          <w:trHeight w:hRule="exact" w:val="287"/>
          <w:jc w:val="center"/>
        </w:trPr>
        <w:tc>
          <w:tcPr>
            <w:tcW w:w="6112" w:type="dxa"/>
            <w:gridSpan w:val="2"/>
            <w:tcBorders>
              <w:top w:val="single" w:sz="4" w:space="0" w:color="auto"/>
              <w:left w:val="single" w:sz="4" w:space="0" w:color="auto"/>
              <w:bottom w:val="single" w:sz="4" w:space="0" w:color="auto"/>
              <w:right w:val="nil"/>
            </w:tcBorders>
            <w:shd w:val="clear" w:color="auto" w:fill="FFFFFF"/>
            <w:vAlign w:val="center"/>
          </w:tcPr>
          <w:p w14:paraId="67FFD4F7" w14:textId="77777777"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ЗАГАЛЬНИЙ ОБСЯГ ОСВІТНЬОЇ ПРОГРАМИ</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9FDBE" w14:textId="58007B63" w:rsidR="00FC5C6E" w:rsidRPr="00014797" w:rsidRDefault="00FC5C6E" w:rsidP="005B15CC">
            <w:pPr>
              <w:spacing w:after="0" w:line="240" w:lineRule="auto"/>
              <w:jc w:val="center"/>
              <w:rPr>
                <w:rFonts w:ascii="Times New Roman" w:hAnsi="Times New Roman"/>
                <w:b/>
                <w:sz w:val="24"/>
                <w:szCs w:val="24"/>
                <w:lang w:val="uk-UA"/>
              </w:rPr>
            </w:pPr>
            <w:r w:rsidRPr="00014797">
              <w:rPr>
                <w:rFonts w:ascii="Times New Roman" w:hAnsi="Times New Roman"/>
                <w:b/>
                <w:sz w:val="24"/>
                <w:szCs w:val="24"/>
                <w:lang w:val="uk-UA"/>
              </w:rPr>
              <w:t>240</w:t>
            </w:r>
          </w:p>
        </w:tc>
      </w:tr>
    </w:tbl>
    <w:p w14:paraId="35FDB5B2" w14:textId="77777777" w:rsidR="00BB1B08" w:rsidRDefault="00BB1B08"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p>
    <w:p w14:paraId="78D47FB0" w14:textId="37E1711B" w:rsidR="005E0969" w:rsidRPr="00857402" w:rsidRDefault="005E0969" w:rsidP="005B15CC">
      <w:pPr>
        <w:widowControl w:val="0"/>
        <w:autoSpaceDE w:val="0"/>
        <w:autoSpaceDN w:val="0"/>
        <w:adjustRightInd w:val="0"/>
        <w:spacing w:after="0" w:line="240" w:lineRule="auto"/>
        <w:ind w:firstLine="709"/>
        <w:jc w:val="both"/>
        <w:rPr>
          <w:rFonts w:ascii="Times New Roman" w:hAnsi="Times New Roman"/>
          <w:sz w:val="28"/>
          <w:szCs w:val="28"/>
          <w:highlight w:val="yellow"/>
          <w:lang w:val="uk-UA"/>
        </w:rPr>
      </w:pPr>
      <w:r w:rsidRPr="002A3488">
        <w:rPr>
          <w:rFonts w:ascii="Times New Roman" w:hAnsi="Times New Roman"/>
          <w:sz w:val="28"/>
          <w:szCs w:val="28"/>
          <w:lang w:val="uk-UA"/>
        </w:rPr>
        <w:t>Програма підготовки здобувачів вищої освіти ступеня «</w:t>
      </w:r>
      <w:r w:rsidR="00697779" w:rsidRPr="002A3488">
        <w:rPr>
          <w:rFonts w:ascii="Times New Roman" w:hAnsi="Times New Roman"/>
          <w:sz w:val="28"/>
          <w:szCs w:val="28"/>
          <w:lang w:val="uk-UA"/>
        </w:rPr>
        <w:t>Бакалавр</w:t>
      </w:r>
      <w:r w:rsidRPr="002A3488">
        <w:rPr>
          <w:rFonts w:ascii="Times New Roman" w:hAnsi="Times New Roman"/>
          <w:sz w:val="28"/>
          <w:szCs w:val="28"/>
          <w:lang w:val="uk-UA"/>
        </w:rPr>
        <w:t xml:space="preserve">» за спеціальністю 281 «Публічне управління та адміністрування» загальним обсягом </w:t>
      </w:r>
      <w:r w:rsidR="006F276B" w:rsidRPr="002A3488">
        <w:rPr>
          <w:rFonts w:ascii="Times New Roman" w:hAnsi="Times New Roman"/>
          <w:sz w:val="28"/>
          <w:szCs w:val="28"/>
          <w:lang w:val="uk-UA"/>
        </w:rPr>
        <w:lastRenderedPageBreak/>
        <w:t>240</w:t>
      </w:r>
      <w:r w:rsidRPr="002A3488">
        <w:rPr>
          <w:rFonts w:ascii="Times New Roman" w:hAnsi="Times New Roman"/>
          <w:sz w:val="28"/>
          <w:szCs w:val="28"/>
          <w:lang w:val="uk-UA"/>
        </w:rPr>
        <w:t xml:space="preserve"> кредитів ЄКТС передбачає оволодіння </w:t>
      </w:r>
      <w:r w:rsidR="002A1AC1" w:rsidRPr="002A3488">
        <w:rPr>
          <w:rFonts w:ascii="Times New Roman" w:hAnsi="Times New Roman"/>
          <w:sz w:val="28"/>
          <w:szCs w:val="28"/>
          <w:lang w:val="uk-UA"/>
        </w:rPr>
        <w:t>здобувачами</w:t>
      </w:r>
      <w:r w:rsidRPr="002A3488">
        <w:rPr>
          <w:rFonts w:ascii="Times New Roman" w:hAnsi="Times New Roman"/>
          <w:sz w:val="28"/>
          <w:szCs w:val="28"/>
          <w:lang w:val="uk-UA"/>
        </w:rPr>
        <w:t xml:space="preserve">  </w:t>
      </w:r>
      <w:r w:rsidR="00547F37" w:rsidRPr="002A3488">
        <w:rPr>
          <w:rFonts w:ascii="Times New Roman" w:hAnsi="Times New Roman"/>
          <w:sz w:val="28"/>
          <w:szCs w:val="28"/>
          <w:lang w:val="uk-UA"/>
        </w:rPr>
        <w:t>5</w:t>
      </w:r>
      <w:r w:rsidR="002A3488" w:rsidRPr="002A3488">
        <w:rPr>
          <w:rFonts w:ascii="Times New Roman" w:hAnsi="Times New Roman"/>
          <w:sz w:val="28"/>
          <w:szCs w:val="28"/>
          <w:lang w:val="uk-UA"/>
        </w:rPr>
        <w:t>0</w:t>
      </w:r>
      <w:r w:rsidR="00547F37" w:rsidRPr="002A3488">
        <w:rPr>
          <w:rFonts w:ascii="Times New Roman" w:hAnsi="Times New Roman"/>
          <w:color w:val="00B050"/>
          <w:sz w:val="28"/>
          <w:szCs w:val="28"/>
          <w:lang w:val="uk-UA"/>
        </w:rPr>
        <w:t xml:space="preserve"> </w:t>
      </w:r>
      <w:r w:rsidRPr="002A3488">
        <w:rPr>
          <w:rFonts w:ascii="Times New Roman" w:hAnsi="Times New Roman"/>
          <w:sz w:val="28"/>
          <w:szCs w:val="28"/>
          <w:lang w:val="uk-UA"/>
        </w:rPr>
        <w:t>навчальн</w:t>
      </w:r>
      <w:r w:rsidR="002A3488" w:rsidRPr="002A3488">
        <w:rPr>
          <w:rFonts w:ascii="Times New Roman" w:hAnsi="Times New Roman"/>
          <w:sz w:val="28"/>
          <w:szCs w:val="28"/>
          <w:lang w:val="uk-UA"/>
        </w:rPr>
        <w:t>их</w:t>
      </w:r>
      <w:r w:rsidRPr="002A3488">
        <w:rPr>
          <w:rFonts w:ascii="Times New Roman" w:hAnsi="Times New Roman"/>
          <w:sz w:val="28"/>
          <w:szCs w:val="28"/>
          <w:lang w:val="uk-UA"/>
        </w:rPr>
        <w:t xml:space="preserve"> дисциплін, проходження практики, проведення державної атестації у формі комплексного державного екзамену та </w:t>
      </w:r>
      <w:r w:rsidR="00547F37" w:rsidRPr="002A3488">
        <w:rPr>
          <w:rFonts w:ascii="Times New Roman" w:hAnsi="Times New Roman"/>
          <w:sz w:val="28"/>
          <w:szCs w:val="28"/>
          <w:lang w:val="uk-UA"/>
        </w:rPr>
        <w:t>публічного</w:t>
      </w:r>
      <w:r w:rsidR="00547F37" w:rsidRPr="002A3488">
        <w:rPr>
          <w:rFonts w:ascii="Times New Roman" w:hAnsi="Times New Roman"/>
          <w:color w:val="00B050"/>
          <w:sz w:val="28"/>
          <w:szCs w:val="28"/>
          <w:lang w:val="uk-UA"/>
        </w:rPr>
        <w:t xml:space="preserve"> </w:t>
      </w:r>
      <w:r w:rsidRPr="002A3488">
        <w:rPr>
          <w:rFonts w:ascii="Times New Roman" w:hAnsi="Times New Roman"/>
          <w:sz w:val="28"/>
          <w:szCs w:val="28"/>
          <w:lang w:val="uk-UA"/>
        </w:rPr>
        <w:t>захист</w:t>
      </w:r>
      <w:r w:rsidR="002A1AC1" w:rsidRPr="002A3488">
        <w:rPr>
          <w:rFonts w:ascii="Times New Roman" w:hAnsi="Times New Roman"/>
          <w:sz w:val="28"/>
          <w:szCs w:val="28"/>
          <w:lang w:val="uk-UA"/>
        </w:rPr>
        <w:t>у</w:t>
      </w:r>
      <w:r w:rsidRPr="002A3488">
        <w:rPr>
          <w:rFonts w:ascii="Times New Roman" w:hAnsi="Times New Roman"/>
          <w:sz w:val="28"/>
          <w:szCs w:val="28"/>
          <w:lang w:val="uk-UA"/>
        </w:rPr>
        <w:t xml:space="preserve"> </w:t>
      </w:r>
      <w:r w:rsidR="00E54DE9" w:rsidRPr="002A3488">
        <w:rPr>
          <w:rFonts w:ascii="Times New Roman" w:hAnsi="Times New Roman"/>
          <w:sz w:val="28"/>
          <w:szCs w:val="28"/>
          <w:lang w:val="uk-UA"/>
        </w:rPr>
        <w:t xml:space="preserve">кваліфікаційної роботи </w:t>
      </w:r>
      <w:r w:rsidR="00697779" w:rsidRPr="002A3488">
        <w:rPr>
          <w:rFonts w:ascii="Times New Roman" w:hAnsi="Times New Roman"/>
          <w:sz w:val="28"/>
          <w:szCs w:val="28"/>
          <w:lang w:val="uk-UA"/>
        </w:rPr>
        <w:t>Бакалавр</w:t>
      </w:r>
      <w:r w:rsidR="00E54DE9" w:rsidRPr="002A3488">
        <w:rPr>
          <w:rFonts w:ascii="Times New Roman" w:hAnsi="Times New Roman"/>
          <w:sz w:val="28"/>
          <w:szCs w:val="28"/>
          <w:lang w:val="uk-UA"/>
        </w:rPr>
        <w:t>а</w:t>
      </w:r>
      <w:r w:rsidRPr="002A3488">
        <w:rPr>
          <w:rFonts w:ascii="Times New Roman" w:hAnsi="Times New Roman"/>
          <w:sz w:val="28"/>
          <w:szCs w:val="28"/>
          <w:lang w:val="uk-UA"/>
        </w:rPr>
        <w:t>.</w:t>
      </w:r>
    </w:p>
    <w:p w14:paraId="0B3387A4" w14:textId="0DF8670C" w:rsidR="005E0969" w:rsidRPr="00014797" w:rsidRDefault="005E0969"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2A3488">
        <w:rPr>
          <w:rFonts w:ascii="Times New Roman" w:hAnsi="Times New Roman"/>
          <w:sz w:val="28"/>
          <w:szCs w:val="28"/>
          <w:lang w:val="uk-UA"/>
        </w:rPr>
        <w:t xml:space="preserve">Навчальний план складається з двох частин. Перша – обов’язкова частина має обсяг </w:t>
      </w:r>
      <w:r w:rsidR="006F276B" w:rsidRPr="002A3488">
        <w:rPr>
          <w:rFonts w:ascii="Times New Roman" w:hAnsi="Times New Roman"/>
          <w:sz w:val="28"/>
          <w:szCs w:val="28"/>
          <w:lang w:val="uk-UA"/>
        </w:rPr>
        <w:t xml:space="preserve">171 </w:t>
      </w:r>
      <w:r w:rsidRPr="002A3488">
        <w:rPr>
          <w:rFonts w:ascii="Times New Roman" w:hAnsi="Times New Roman"/>
          <w:sz w:val="28"/>
          <w:szCs w:val="28"/>
          <w:lang w:val="uk-UA"/>
        </w:rPr>
        <w:t>кредит</w:t>
      </w:r>
      <w:r w:rsidR="00E54DE9" w:rsidRPr="002A3488">
        <w:rPr>
          <w:rFonts w:ascii="Times New Roman" w:hAnsi="Times New Roman"/>
          <w:sz w:val="28"/>
          <w:szCs w:val="28"/>
          <w:lang w:val="uk-UA"/>
        </w:rPr>
        <w:t xml:space="preserve">ів </w:t>
      </w:r>
      <w:r w:rsidRPr="002A3488">
        <w:rPr>
          <w:rFonts w:ascii="Times New Roman" w:hAnsi="Times New Roman"/>
          <w:sz w:val="28"/>
          <w:szCs w:val="28"/>
          <w:lang w:val="uk-UA"/>
        </w:rPr>
        <w:t>ЄКТС (</w:t>
      </w:r>
      <w:r w:rsidR="006F276B" w:rsidRPr="002A3488">
        <w:rPr>
          <w:rFonts w:ascii="Times New Roman" w:hAnsi="Times New Roman"/>
          <w:sz w:val="28"/>
          <w:szCs w:val="28"/>
          <w:lang w:val="uk-UA"/>
        </w:rPr>
        <w:t>71</w:t>
      </w:r>
      <w:r w:rsidRPr="002A3488">
        <w:rPr>
          <w:rFonts w:ascii="Times New Roman" w:hAnsi="Times New Roman"/>
          <w:sz w:val="28"/>
          <w:szCs w:val="28"/>
          <w:lang w:val="uk-UA"/>
        </w:rPr>
        <w:t>,</w:t>
      </w:r>
      <w:r w:rsidR="006F276B" w:rsidRPr="002A3488">
        <w:rPr>
          <w:rFonts w:ascii="Times New Roman" w:hAnsi="Times New Roman"/>
          <w:sz w:val="28"/>
          <w:szCs w:val="28"/>
          <w:lang w:val="uk-UA"/>
        </w:rPr>
        <w:t>2</w:t>
      </w:r>
      <w:r w:rsidRPr="002A3488">
        <w:rPr>
          <w:rFonts w:ascii="Times New Roman" w:hAnsi="Times New Roman"/>
          <w:sz w:val="28"/>
          <w:szCs w:val="28"/>
          <w:lang w:val="uk-UA"/>
        </w:rPr>
        <w:t xml:space="preserve">%) і включає </w:t>
      </w:r>
      <w:r w:rsidR="00547F37" w:rsidRPr="002A3488">
        <w:rPr>
          <w:rFonts w:ascii="Times New Roman" w:hAnsi="Times New Roman"/>
          <w:sz w:val="28"/>
          <w:szCs w:val="28"/>
          <w:lang w:val="uk-UA"/>
        </w:rPr>
        <w:t>3</w:t>
      </w:r>
      <w:r w:rsidR="002A3488" w:rsidRPr="002A3488">
        <w:rPr>
          <w:rFonts w:ascii="Times New Roman" w:hAnsi="Times New Roman"/>
          <w:sz w:val="28"/>
          <w:szCs w:val="28"/>
          <w:lang w:val="uk-UA"/>
        </w:rPr>
        <w:t>8</w:t>
      </w:r>
      <w:r w:rsidR="00547F37" w:rsidRPr="002A3488">
        <w:rPr>
          <w:rFonts w:ascii="Times New Roman" w:hAnsi="Times New Roman"/>
          <w:color w:val="00B050"/>
          <w:sz w:val="28"/>
          <w:szCs w:val="28"/>
          <w:lang w:val="uk-UA"/>
        </w:rPr>
        <w:t xml:space="preserve"> </w:t>
      </w:r>
      <w:r w:rsidR="00E54DE9" w:rsidRPr="002A3488">
        <w:rPr>
          <w:rFonts w:ascii="Times New Roman" w:hAnsi="Times New Roman"/>
          <w:sz w:val="28"/>
          <w:szCs w:val="28"/>
          <w:lang w:val="uk-UA"/>
        </w:rPr>
        <w:t>дисциплін</w:t>
      </w:r>
      <w:r w:rsidRPr="002A3488">
        <w:rPr>
          <w:rFonts w:ascii="Times New Roman" w:hAnsi="Times New Roman"/>
          <w:sz w:val="28"/>
          <w:szCs w:val="28"/>
          <w:lang w:val="uk-UA"/>
        </w:rPr>
        <w:t xml:space="preserve">, </w:t>
      </w:r>
      <w:r w:rsidR="006F276B" w:rsidRPr="002A3488">
        <w:rPr>
          <w:rFonts w:ascii="Times New Roman" w:hAnsi="Times New Roman"/>
          <w:sz w:val="28"/>
          <w:szCs w:val="28"/>
          <w:lang w:val="uk-UA"/>
        </w:rPr>
        <w:t xml:space="preserve">4 </w:t>
      </w:r>
      <w:r w:rsidRPr="002A3488">
        <w:rPr>
          <w:rFonts w:ascii="Times New Roman" w:hAnsi="Times New Roman"/>
          <w:sz w:val="28"/>
          <w:szCs w:val="28"/>
          <w:lang w:val="uk-UA"/>
        </w:rPr>
        <w:t>практик</w:t>
      </w:r>
      <w:r w:rsidR="006F276B" w:rsidRPr="002A3488">
        <w:rPr>
          <w:rFonts w:ascii="Times New Roman" w:hAnsi="Times New Roman"/>
          <w:sz w:val="28"/>
          <w:szCs w:val="28"/>
          <w:lang w:val="uk-UA"/>
        </w:rPr>
        <w:t>и</w:t>
      </w:r>
      <w:r w:rsidRPr="002A3488">
        <w:rPr>
          <w:rFonts w:ascii="Times New Roman" w:hAnsi="Times New Roman"/>
          <w:sz w:val="28"/>
          <w:szCs w:val="28"/>
          <w:lang w:val="uk-UA"/>
        </w:rPr>
        <w:t xml:space="preserve"> (</w:t>
      </w:r>
      <w:r w:rsidR="006F276B" w:rsidRPr="002A3488">
        <w:rPr>
          <w:rFonts w:ascii="Times New Roman" w:hAnsi="Times New Roman"/>
          <w:sz w:val="28"/>
          <w:szCs w:val="28"/>
          <w:lang w:val="uk-UA"/>
        </w:rPr>
        <w:t>1</w:t>
      </w:r>
      <w:r w:rsidRPr="002A3488">
        <w:rPr>
          <w:rFonts w:ascii="Times New Roman" w:hAnsi="Times New Roman"/>
          <w:sz w:val="28"/>
          <w:szCs w:val="28"/>
          <w:lang w:val="uk-UA"/>
        </w:rPr>
        <w:t xml:space="preserve">6 кредитів), державну атестацію та </w:t>
      </w:r>
      <w:r w:rsidR="00547F37" w:rsidRPr="002A3488">
        <w:rPr>
          <w:rFonts w:ascii="Times New Roman" w:hAnsi="Times New Roman"/>
          <w:sz w:val="28"/>
          <w:szCs w:val="28"/>
          <w:lang w:val="uk-UA"/>
        </w:rPr>
        <w:t xml:space="preserve">публічний захист </w:t>
      </w:r>
      <w:r w:rsidRPr="002A3488">
        <w:rPr>
          <w:rFonts w:ascii="Times New Roman" w:hAnsi="Times New Roman"/>
          <w:sz w:val="28"/>
          <w:szCs w:val="28"/>
          <w:lang w:val="uk-UA"/>
        </w:rPr>
        <w:t>(</w:t>
      </w:r>
      <w:r w:rsidR="006F276B" w:rsidRPr="002A3488">
        <w:rPr>
          <w:rFonts w:ascii="Times New Roman" w:hAnsi="Times New Roman"/>
          <w:sz w:val="28"/>
          <w:szCs w:val="28"/>
          <w:lang w:val="uk-UA"/>
        </w:rPr>
        <w:t>9</w:t>
      </w:r>
      <w:r w:rsidRPr="002A3488">
        <w:rPr>
          <w:rFonts w:ascii="Times New Roman" w:hAnsi="Times New Roman"/>
          <w:sz w:val="28"/>
          <w:szCs w:val="28"/>
          <w:lang w:val="uk-UA"/>
        </w:rPr>
        <w:t xml:space="preserve"> кредитів); друга – вибіркова частина включає </w:t>
      </w:r>
      <w:r w:rsidR="006F276B" w:rsidRPr="002A3488">
        <w:rPr>
          <w:rFonts w:ascii="Times New Roman" w:hAnsi="Times New Roman"/>
          <w:sz w:val="28"/>
          <w:szCs w:val="28"/>
          <w:lang w:val="uk-UA"/>
        </w:rPr>
        <w:t>12</w:t>
      </w:r>
      <w:r w:rsidRPr="002A3488">
        <w:rPr>
          <w:rFonts w:ascii="Times New Roman" w:hAnsi="Times New Roman"/>
          <w:sz w:val="28"/>
          <w:szCs w:val="28"/>
          <w:lang w:val="uk-UA"/>
        </w:rPr>
        <w:t xml:space="preserve"> дисциплін (</w:t>
      </w:r>
      <w:r w:rsidR="006F276B" w:rsidRPr="002A3488">
        <w:rPr>
          <w:rFonts w:ascii="Times New Roman" w:hAnsi="Times New Roman"/>
          <w:sz w:val="28"/>
          <w:szCs w:val="28"/>
          <w:lang w:val="uk-UA"/>
        </w:rPr>
        <w:t>60</w:t>
      </w:r>
      <w:r w:rsidRPr="002A3488">
        <w:rPr>
          <w:rFonts w:ascii="Times New Roman" w:hAnsi="Times New Roman"/>
          <w:sz w:val="28"/>
          <w:szCs w:val="28"/>
          <w:lang w:val="uk-UA"/>
        </w:rPr>
        <w:t xml:space="preserve"> кредитів).</w:t>
      </w:r>
      <w:r w:rsidRPr="00014797">
        <w:rPr>
          <w:rFonts w:ascii="Times New Roman" w:hAnsi="Times New Roman"/>
          <w:sz w:val="28"/>
          <w:szCs w:val="28"/>
          <w:lang w:val="uk-UA"/>
        </w:rPr>
        <w:t xml:space="preserve"> </w:t>
      </w:r>
    </w:p>
    <w:p w14:paraId="52E74611" w14:textId="09E6F55F" w:rsidR="005E0969" w:rsidRPr="00014797" w:rsidRDefault="005E0969"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Освітньо-професійна програма визначає засади підготовки фахівців спеціальності 281 «Публічне управління та адміністрування» </w:t>
      </w:r>
      <w:r w:rsidR="006C56C9" w:rsidRPr="00014797">
        <w:rPr>
          <w:rFonts w:ascii="Times New Roman" w:hAnsi="Times New Roman"/>
          <w:sz w:val="28"/>
          <w:szCs w:val="28"/>
          <w:lang w:val="uk-UA"/>
        </w:rPr>
        <w:t xml:space="preserve">освітнього </w:t>
      </w:r>
      <w:r w:rsidRPr="00014797">
        <w:rPr>
          <w:rFonts w:ascii="Times New Roman" w:hAnsi="Times New Roman"/>
          <w:sz w:val="28"/>
          <w:szCs w:val="28"/>
          <w:lang w:val="uk-UA"/>
        </w:rPr>
        <w:t xml:space="preserve">ступеня </w:t>
      </w:r>
      <w:r w:rsidR="00697779" w:rsidRPr="00014797">
        <w:rPr>
          <w:rFonts w:ascii="Times New Roman" w:hAnsi="Times New Roman"/>
          <w:sz w:val="28"/>
          <w:szCs w:val="28"/>
          <w:lang w:val="uk-UA"/>
        </w:rPr>
        <w:t>Бакалавр</w:t>
      </w:r>
      <w:r w:rsidRPr="00014797">
        <w:rPr>
          <w:rFonts w:ascii="Times New Roman" w:hAnsi="Times New Roman"/>
          <w:sz w:val="28"/>
          <w:szCs w:val="28"/>
          <w:lang w:val="uk-UA"/>
        </w:rPr>
        <w:t xml:space="preserve">, які базуються на </w:t>
      </w:r>
      <w:proofErr w:type="spellStart"/>
      <w:r w:rsidRPr="00014797">
        <w:rPr>
          <w:rFonts w:ascii="Times New Roman" w:hAnsi="Times New Roman"/>
          <w:sz w:val="28"/>
          <w:szCs w:val="28"/>
          <w:lang w:val="uk-UA"/>
        </w:rPr>
        <w:t>компетентнісному</w:t>
      </w:r>
      <w:proofErr w:type="spellEnd"/>
      <w:r w:rsidRPr="00014797">
        <w:rPr>
          <w:rFonts w:ascii="Times New Roman" w:hAnsi="Times New Roman"/>
          <w:sz w:val="28"/>
          <w:szCs w:val="28"/>
          <w:lang w:val="uk-UA"/>
        </w:rPr>
        <w:t xml:space="preserve"> підході і поділяють філософію визначення вимог до фахівця, закладену в основу Болонського процесу.</w:t>
      </w:r>
    </w:p>
    <w:p w14:paraId="0D77C974" w14:textId="66A58FDE" w:rsidR="005E0969" w:rsidRPr="00014797" w:rsidRDefault="005E0969"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Освітньо-професійна програма є нормативним документом, в якому визначається сукупність вимог до змісту та результатів освітньої діяльності закладів вищої освіти і наукових установ за </w:t>
      </w:r>
      <w:r w:rsidR="000F4ADF" w:rsidRPr="00014797">
        <w:rPr>
          <w:rFonts w:ascii="Times New Roman" w:hAnsi="Times New Roman"/>
          <w:sz w:val="28"/>
          <w:szCs w:val="28"/>
          <w:lang w:val="uk-UA"/>
        </w:rPr>
        <w:t>першим</w:t>
      </w:r>
      <w:r w:rsidR="006C56C9" w:rsidRPr="00014797">
        <w:rPr>
          <w:rFonts w:ascii="Times New Roman" w:hAnsi="Times New Roman"/>
          <w:sz w:val="28"/>
          <w:szCs w:val="28"/>
          <w:lang w:val="uk-UA"/>
        </w:rPr>
        <w:t xml:space="preserve"> (</w:t>
      </w:r>
      <w:r w:rsidR="000F4ADF" w:rsidRPr="00014797">
        <w:rPr>
          <w:rFonts w:ascii="Times New Roman" w:hAnsi="Times New Roman"/>
          <w:sz w:val="28"/>
          <w:szCs w:val="28"/>
          <w:lang w:val="uk-UA"/>
        </w:rPr>
        <w:t>бакалаврським</w:t>
      </w:r>
      <w:r w:rsidR="006C56C9" w:rsidRPr="00014797">
        <w:rPr>
          <w:rFonts w:ascii="Times New Roman" w:hAnsi="Times New Roman"/>
          <w:sz w:val="28"/>
          <w:szCs w:val="28"/>
          <w:lang w:val="uk-UA"/>
        </w:rPr>
        <w:t>) рівнем</w:t>
      </w:r>
      <w:r w:rsidRPr="00014797">
        <w:rPr>
          <w:rFonts w:ascii="Times New Roman" w:hAnsi="Times New Roman"/>
          <w:sz w:val="28"/>
          <w:szCs w:val="28"/>
          <w:lang w:val="uk-UA"/>
        </w:rPr>
        <w:t xml:space="preserve"> в межах спеціальності 281 «Публічне управління та адміністрування».</w:t>
      </w:r>
    </w:p>
    <w:p w14:paraId="1C46FF02" w14:textId="77777777" w:rsidR="0076111C" w:rsidRPr="00014797" w:rsidRDefault="00DE3B4A" w:rsidP="005B15CC">
      <w:pPr>
        <w:spacing w:line="240" w:lineRule="auto"/>
        <w:ind w:firstLine="709"/>
        <w:rPr>
          <w:rFonts w:ascii="Times New Roman" w:hAnsi="Times New Roman"/>
          <w:b/>
          <w:caps/>
          <w:sz w:val="21"/>
          <w:lang w:val="uk-UA"/>
        </w:rPr>
        <w:sectPr w:rsidR="0076111C" w:rsidRPr="00014797" w:rsidSect="005B15CC">
          <w:pgSz w:w="11906" w:h="16838"/>
          <w:pgMar w:top="720" w:right="720" w:bottom="720" w:left="1134" w:header="709" w:footer="709" w:gutter="0"/>
          <w:cols w:space="708"/>
          <w:docGrid w:linePitch="360"/>
        </w:sectPr>
      </w:pPr>
      <w:r w:rsidRPr="00014797">
        <w:rPr>
          <w:rFonts w:ascii="Times New Roman" w:hAnsi="Times New Roman"/>
          <w:b/>
          <w:caps/>
          <w:sz w:val="21"/>
          <w:lang w:val="uk-UA"/>
        </w:rPr>
        <w:t xml:space="preserve">    </w:t>
      </w:r>
    </w:p>
    <w:p w14:paraId="13122688" w14:textId="4C621C84" w:rsidR="0076111C" w:rsidRPr="00014797" w:rsidRDefault="00430717" w:rsidP="002A3488">
      <w:pPr>
        <w:spacing w:line="240" w:lineRule="auto"/>
        <w:rPr>
          <w:rFonts w:ascii="Times New Roman" w:hAnsi="Times New Roman"/>
          <w:b/>
          <w:caps/>
          <w:sz w:val="21"/>
          <w:lang w:val="uk-UA"/>
        </w:rPr>
      </w:pPr>
      <w:r>
        <w:rPr>
          <w:rFonts w:ascii="Times New Roman" w:hAnsi="Times New Roman"/>
          <w:b/>
          <w:caps/>
          <w:noProof/>
          <w:sz w:val="21"/>
          <w:lang w:val="uk-UA" w:eastAsia="uk-UA"/>
        </w:rPr>
        <w:lastRenderedPageBreak/>
        <w:drawing>
          <wp:anchor distT="0" distB="0" distL="114300" distR="114300" simplePos="0" relativeHeight="251658240" behindDoc="0" locked="0" layoutInCell="1" allowOverlap="1" wp14:anchorId="6AECE1CC" wp14:editId="2E6696BD">
            <wp:simplePos x="0" y="0"/>
            <wp:positionH relativeFrom="column">
              <wp:posOffset>-501015</wp:posOffset>
            </wp:positionH>
            <wp:positionV relativeFrom="paragraph">
              <wp:posOffset>0</wp:posOffset>
            </wp:positionV>
            <wp:extent cx="10287635" cy="5962650"/>
            <wp:effectExtent l="0" t="0" r="0" b="0"/>
            <wp:wrapTopAndBottom/>
            <wp:docPr id="2" name="Рисунок 2" descr="D:\Загрузки\OP SLS colored 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OP SLS colored MA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635" cy="596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E8984" w14:textId="4D8FFA99" w:rsidR="0076111C" w:rsidRPr="00014797" w:rsidRDefault="0076111C" w:rsidP="005B15CC">
      <w:pPr>
        <w:spacing w:line="240" w:lineRule="auto"/>
        <w:ind w:firstLine="709"/>
        <w:jc w:val="center"/>
        <w:rPr>
          <w:rFonts w:ascii="Times New Roman" w:hAnsi="Times New Roman"/>
          <w:b/>
          <w:caps/>
          <w:sz w:val="21"/>
          <w:lang w:val="uk-UA"/>
        </w:rPr>
      </w:pPr>
      <w:r w:rsidRPr="00014797">
        <w:rPr>
          <w:rFonts w:ascii="Times New Roman" w:hAnsi="Times New Roman"/>
          <w:b/>
          <w:sz w:val="21"/>
          <w:lang w:val="uk-UA"/>
        </w:rPr>
        <w:t>Рис. 2.1. Структурно-логічна схема ОПП</w:t>
      </w:r>
    </w:p>
    <w:p w14:paraId="572EB64C" w14:textId="496E5E1A" w:rsidR="0076111C" w:rsidRPr="00014797" w:rsidRDefault="0076111C" w:rsidP="00430717">
      <w:pPr>
        <w:spacing w:line="240" w:lineRule="auto"/>
        <w:rPr>
          <w:rFonts w:ascii="Times New Roman" w:hAnsi="Times New Roman"/>
          <w:sz w:val="21"/>
          <w:lang w:val="uk-UA"/>
        </w:rPr>
        <w:sectPr w:rsidR="0076111C" w:rsidRPr="00014797" w:rsidSect="005B15CC">
          <w:pgSz w:w="16838" w:h="11906" w:orient="landscape"/>
          <w:pgMar w:top="720" w:right="720" w:bottom="720" w:left="1134" w:header="709" w:footer="709" w:gutter="0"/>
          <w:cols w:space="708"/>
          <w:docGrid w:linePitch="360"/>
        </w:sectPr>
      </w:pPr>
    </w:p>
    <w:p w14:paraId="136352E7" w14:textId="7B345F06" w:rsidR="00B73DFD" w:rsidRPr="00014797" w:rsidRDefault="00014797" w:rsidP="00014797">
      <w:pPr>
        <w:pStyle w:val="a5"/>
        <w:widowControl w:val="0"/>
        <w:autoSpaceDE w:val="0"/>
        <w:autoSpaceDN w:val="0"/>
        <w:adjustRightInd w:val="0"/>
        <w:spacing w:after="0" w:line="240" w:lineRule="auto"/>
        <w:ind w:left="709"/>
        <w:jc w:val="center"/>
        <w:rPr>
          <w:rFonts w:ascii="Times New Roman" w:hAnsi="Times New Roman"/>
          <w:b/>
          <w:sz w:val="28"/>
          <w:szCs w:val="28"/>
          <w:lang w:val="uk-UA"/>
        </w:rPr>
      </w:pPr>
      <w:bookmarkStart w:id="5" w:name="_Hlk69891268"/>
      <w:r>
        <w:rPr>
          <w:rFonts w:ascii="Times New Roman" w:hAnsi="Times New Roman"/>
          <w:b/>
          <w:sz w:val="28"/>
          <w:szCs w:val="28"/>
          <w:lang w:val="uk-UA"/>
        </w:rPr>
        <w:lastRenderedPageBreak/>
        <w:t xml:space="preserve">3. </w:t>
      </w:r>
      <w:r w:rsidRPr="00014797">
        <w:rPr>
          <w:rFonts w:ascii="Times New Roman" w:hAnsi="Times New Roman"/>
          <w:b/>
          <w:sz w:val="28"/>
          <w:szCs w:val="28"/>
          <w:lang w:val="uk-UA"/>
        </w:rPr>
        <w:t>ФОРМА АТЕСТАЦІЇ ЗДОБУВАЧІВ ВИЩОЇ ОСВІТИ</w:t>
      </w:r>
    </w:p>
    <w:bookmarkEnd w:id="5"/>
    <w:p w14:paraId="647026DB" w14:textId="77777777" w:rsidR="00B73DFD" w:rsidRPr="00014797" w:rsidRDefault="00B73DFD" w:rsidP="005B15CC">
      <w:pPr>
        <w:pStyle w:val="a6"/>
        <w:spacing w:after="0"/>
        <w:ind w:firstLine="709"/>
        <w:jc w:val="both"/>
        <w:rPr>
          <w:sz w:val="28"/>
          <w:szCs w:val="28"/>
        </w:rPr>
      </w:pPr>
    </w:p>
    <w:p w14:paraId="3D8F8F94" w14:textId="77777777" w:rsidR="00172F28" w:rsidRPr="00014797" w:rsidRDefault="00B73DFD" w:rsidP="005B15CC">
      <w:pPr>
        <w:pStyle w:val="a6"/>
        <w:spacing w:after="0"/>
        <w:ind w:firstLine="709"/>
        <w:jc w:val="both"/>
        <w:rPr>
          <w:b/>
          <w:i/>
          <w:sz w:val="28"/>
        </w:rPr>
      </w:pPr>
      <w:r w:rsidRPr="00014797">
        <w:rPr>
          <w:sz w:val="28"/>
          <w:szCs w:val="28"/>
        </w:rPr>
        <w:t xml:space="preserve">Випускна атестація проводиться на основі оцінювання результатів навчання та рівня сформованості </w:t>
      </w:r>
      <w:proofErr w:type="spellStart"/>
      <w:r w:rsidRPr="00014797">
        <w:rPr>
          <w:sz w:val="28"/>
          <w:szCs w:val="28"/>
        </w:rPr>
        <w:t>компетентностей</w:t>
      </w:r>
      <w:proofErr w:type="spellEnd"/>
      <w:r w:rsidRPr="00014797">
        <w:rPr>
          <w:sz w:val="28"/>
          <w:szCs w:val="28"/>
        </w:rPr>
        <w:t xml:space="preserve">, зазначених у </w:t>
      </w:r>
      <w:r w:rsidR="00C237CF" w:rsidRPr="00014797">
        <w:rPr>
          <w:sz w:val="28"/>
          <w:szCs w:val="28"/>
        </w:rPr>
        <w:t>розділах</w:t>
      </w:r>
      <w:r w:rsidRPr="00014797">
        <w:rPr>
          <w:sz w:val="28"/>
          <w:szCs w:val="28"/>
        </w:rPr>
        <w:t xml:space="preserve"> IІII, Закону України «Про вищу освіту» від 01.07.2014р. № 1556-VII;ІII, Закону України «Про вищу освіту» від 01.07.2014р. № 1556-VII;- ІII, Закону України «Про вищу освіту» від 01.07.2014р. № 1556-VII;V освітньо-професійної програми.</w:t>
      </w:r>
      <w:r w:rsidR="00172F28" w:rsidRPr="00014797">
        <w:rPr>
          <w:b/>
          <w:i/>
          <w:sz w:val="28"/>
        </w:rPr>
        <w:t xml:space="preserve"> </w:t>
      </w:r>
    </w:p>
    <w:p w14:paraId="02FF6DA4" w14:textId="77777777" w:rsidR="00156ADD" w:rsidRPr="00014797" w:rsidRDefault="00156ADD" w:rsidP="005B15CC">
      <w:pPr>
        <w:pStyle w:val="a6"/>
        <w:spacing w:after="0"/>
        <w:ind w:firstLine="709"/>
        <w:jc w:val="both"/>
        <w:rPr>
          <w:b/>
          <w:i/>
          <w:sz w:val="28"/>
        </w:rPr>
      </w:pPr>
    </w:p>
    <w:tbl>
      <w:tblPr>
        <w:tblStyle w:val="ab"/>
        <w:tblpPr w:leftFromText="180" w:rightFromText="180" w:vertAnchor="text" w:horzAnchor="margin" w:tblpY="12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765"/>
      </w:tblGrid>
      <w:tr w:rsidR="00AE1934" w:rsidRPr="00090A77" w14:paraId="11B4F032" w14:textId="77777777" w:rsidTr="00AE1934">
        <w:trPr>
          <w:trHeight w:val="983"/>
        </w:trPr>
        <w:tc>
          <w:tcPr>
            <w:tcW w:w="3833" w:type="dxa"/>
          </w:tcPr>
          <w:p w14:paraId="2ABAC419" w14:textId="77777777" w:rsidR="00AE1934" w:rsidRPr="00014797" w:rsidRDefault="00AE1934" w:rsidP="00014797">
            <w:pPr>
              <w:spacing w:after="0" w:line="240" w:lineRule="auto"/>
              <w:rPr>
                <w:rFonts w:ascii="Times New Roman" w:hAnsi="Times New Roman"/>
                <w:i/>
                <w:sz w:val="28"/>
                <w:lang w:val="uk-UA"/>
              </w:rPr>
            </w:pPr>
            <w:r w:rsidRPr="00014797">
              <w:rPr>
                <w:rFonts w:ascii="Times New Roman" w:hAnsi="Times New Roman"/>
                <w:sz w:val="28"/>
                <w:lang w:val="uk-UA"/>
              </w:rPr>
              <w:t>Форми атестації здобувачів вищої освіти</w:t>
            </w:r>
          </w:p>
        </w:tc>
        <w:tc>
          <w:tcPr>
            <w:tcW w:w="6765" w:type="dxa"/>
          </w:tcPr>
          <w:p w14:paraId="5A01CA26" w14:textId="718F7D01" w:rsidR="00ED09CC" w:rsidRPr="00BB1B08" w:rsidRDefault="00ED09CC" w:rsidP="00014797">
            <w:pPr>
              <w:spacing w:after="0" w:line="240" w:lineRule="auto"/>
              <w:jc w:val="both"/>
              <w:rPr>
                <w:rFonts w:ascii="Times New Roman" w:hAnsi="Times New Roman"/>
                <w:iCs/>
                <w:sz w:val="28"/>
                <w:lang w:val="uk-UA"/>
              </w:rPr>
            </w:pPr>
            <w:r w:rsidRPr="00BB1B08">
              <w:rPr>
                <w:rFonts w:ascii="Times New Roman" w:hAnsi="Times New Roman"/>
                <w:iCs/>
                <w:sz w:val="28"/>
                <w:lang w:val="uk-UA"/>
              </w:rPr>
              <w:t>Атестація здійснюється у формі публічного захисту кваліфікаційної роботи та атестаційного екзамену.</w:t>
            </w:r>
          </w:p>
        </w:tc>
      </w:tr>
      <w:tr w:rsidR="00AE1934" w:rsidRPr="00090A77" w14:paraId="7D9167FB" w14:textId="77777777" w:rsidTr="00AE1934">
        <w:trPr>
          <w:trHeight w:val="983"/>
        </w:trPr>
        <w:tc>
          <w:tcPr>
            <w:tcW w:w="3833" w:type="dxa"/>
          </w:tcPr>
          <w:p w14:paraId="656F6037" w14:textId="77777777" w:rsidR="00AE1934" w:rsidRPr="00014797" w:rsidRDefault="00AE1934" w:rsidP="00014797">
            <w:pPr>
              <w:spacing w:after="0" w:line="240" w:lineRule="auto"/>
              <w:rPr>
                <w:rFonts w:ascii="Times New Roman" w:hAnsi="Times New Roman"/>
                <w:sz w:val="28"/>
                <w:lang w:val="uk-UA"/>
              </w:rPr>
            </w:pPr>
            <w:r w:rsidRPr="00014797">
              <w:rPr>
                <w:rFonts w:ascii="Times New Roman" w:hAnsi="Times New Roman"/>
                <w:sz w:val="28"/>
                <w:lang w:val="uk-UA"/>
              </w:rPr>
              <w:t>Вимоги</w:t>
            </w:r>
            <w:r w:rsidRPr="00014797">
              <w:rPr>
                <w:rFonts w:ascii="Times New Roman" w:hAnsi="Times New Roman"/>
                <w:sz w:val="28"/>
                <w:lang w:val="uk-UA"/>
              </w:rPr>
              <w:tab/>
              <w:t>до</w:t>
            </w:r>
          </w:p>
          <w:p w14:paraId="7CCB04B4" w14:textId="77777777" w:rsidR="00AE1934" w:rsidRPr="00014797" w:rsidRDefault="00AE1934" w:rsidP="00014797">
            <w:pPr>
              <w:spacing w:after="0" w:line="240" w:lineRule="auto"/>
              <w:rPr>
                <w:rFonts w:ascii="Times New Roman" w:hAnsi="Times New Roman"/>
                <w:sz w:val="28"/>
                <w:lang w:val="uk-UA"/>
              </w:rPr>
            </w:pPr>
            <w:r w:rsidRPr="00014797">
              <w:rPr>
                <w:rFonts w:ascii="Times New Roman" w:hAnsi="Times New Roman"/>
                <w:sz w:val="28"/>
                <w:lang w:val="uk-UA"/>
              </w:rPr>
              <w:t>кваліфікаційної</w:t>
            </w:r>
          </w:p>
          <w:p w14:paraId="13806EB8" w14:textId="77777777" w:rsidR="00AE1934" w:rsidRPr="00014797" w:rsidRDefault="00AE1934" w:rsidP="00014797">
            <w:pPr>
              <w:spacing w:after="0" w:line="240" w:lineRule="auto"/>
              <w:rPr>
                <w:rFonts w:ascii="Times New Roman" w:hAnsi="Times New Roman"/>
                <w:sz w:val="28"/>
                <w:lang w:val="uk-UA"/>
              </w:rPr>
            </w:pPr>
            <w:r w:rsidRPr="00014797">
              <w:rPr>
                <w:rFonts w:ascii="Times New Roman" w:hAnsi="Times New Roman"/>
                <w:sz w:val="28"/>
                <w:lang w:val="uk-UA"/>
              </w:rPr>
              <w:t>роботи</w:t>
            </w:r>
            <w:r w:rsidRPr="00014797">
              <w:rPr>
                <w:rFonts w:ascii="Times New Roman" w:hAnsi="Times New Roman"/>
                <w:sz w:val="28"/>
                <w:lang w:val="uk-UA"/>
              </w:rPr>
              <w:tab/>
            </w:r>
          </w:p>
        </w:tc>
        <w:tc>
          <w:tcPr>
            <w:tcW w:w="6765" w:type="dxa"/>
          </w:tcPr>
          <w:p w14:paraId="4FB663F9" w14:textId="1AFFBEFF" w:rsidR="00ED09CC" w:rsidRPr="00BB1B08" w:rsidRDefault="00ED09CC"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У кваліфікаційній роботі має бути досліджено проблему у сфері публічного управління та адміністрування із застосуванням теорії та наукових методів управління.</w:t>
            </w:r>
          </w:p>
          <w:p w14:paraId="291C0594"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Випускник повинен засвідчити, що оволодів необхідними  знаннями  та  навичками  їх  практичного застосування в конкретних умовах.</w:t>
            </w:r>
          </w:p>
          <w:p w14:paraId="330ED29D"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Стан  готовності  кваліфікаційної  роботи бакалавра до захисту визначається керівником.</w:t>
            </w:r>
          </w:p>
          <w:p w14:paraId="5AB28E53"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 xml:space="preserve">Обов’язковою умовою допуску до захисту є успішне виконання бакалавром індивідуального навчального плану. До   захисту   допускаються   кваліфікаційні   роботи, виконані  здобувачем  ступеня  вищої  освіти  «Бакалавр» самостійно  із  дотриманням  принципів  академічної доброчесності. </w:t>
            </w:r>
            <w:r w:rsidRPr="00BB1B08">
              <w:rPr>
                <w:rFonts w:ascii="Times New Roman" w:hAnsi="Times New Roman"/>
                <w:sz w:val="28"/>
                <w:szCs w:val="28"/>
                <w:lang w:val="uk-UA"/>
              </w:rPr>
              <w:tab/>
            </w:r>
          </w:p>
          <w:p w14:paraId="0F0AF653"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Кваліфікаційна робота перевіряється на плагіат.</w:t>
            </w:r>
          </w:p>
          <w:p w14:paraId="32987E68"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szCs w:val="28"/>
                <w:lang w:val="uk-UA"/>
              </w:rPr>
              <w:t xml:space="preserve">Кваліфікаційна  робота  до  захисту  розміщується  у </w:t>
            </w:r>
            <w:proofErr w:type="spellStart"/>
            <w:r w:rsidRPr="00BB1B08">
              <w:rPr>
                <w:rFonts w:ascii="Times New Roman" w:hAnsi="Times New Roman"/>
                <w:sz w:val="28"/>
                <w:szCs w:val="28"/>
                <w:lang w:val="uk-UA"/>
              </w:rPr>
              <w:t>репозитарії</w:t>
            </w:r>
            <w:proofErr w:type="spellEnd"/>
            <w:r w:rsidRPr="00BB1B08">
              <w:rPr>
                <w:rFonts w:ascii="Times New Roman" w:hAnsi="Times New Roman"/>
                <w:sz w:val="28"/>
                <w:szCs w:val="28"/>
                <w:lang w:val="uk-UA"/>
              </w:rPr>
              <w:t xml:space="preserve"> ТДАТУ.</w:t>
            </w:r>
          </w:p>
          <w:p w14:paraId="1F3634B9" w14:textId="77777777" w:rsidR="00AE1934" w:rsidRPr="00BB1B08" w:rsidRDefault="00AE1934" w:rsidP="00014797">
            <w:pPr>
              <w:widowControl w:val="0"/>
              <w:autoSpaceDE w:val="0"/>
              <w:autoSpaceDN w:val="0"/>
              <w:adjustRightInd w:val="0"/>
              <w:spacing w:after="0" w:line="240" w:lineRule="auto"/>
              <w:jc w:val="both"/>
              <w:rPr>
                <w:rFonts w:ascii="Times New Roman" w:hAnsi="Times New Roman"/>
                <w:sz w:val="28"/>
                <w:lang w:val="uk-UA"/>
              </w:rPr>
            </w:pPr>
            <w:r w:rsidRPr="00BB1B08">
              <w:rPr>
                <w:rFonts w:ascii="Times New Roman" w:hAnsi="Times New Roman"/>
                <w:sz w:val="28"/>
                <w:szCs w:val="28"/>
                <w:lang w:val="uk-UA"/>
              </w:rPr>
              <w:t>Установлення</w:t>
            </w:r>
            <w:r w:rsidRPr="00BB1B08">
              <w:rPr>
                <w:rFonts w:ascii="Times New Roman" w:hAnsi="Times New Roman"/>
                <w:sz w:val="28"/>
                <w:szCs w:val="28"/>
                <w:lang w:val="uk-UA"/>
              </w:rPr>
              <w:tab/>
              <w:t xml:space="preserve">відповідності вищої  освіти  рівня  та  обсягу  знань,  умінь,  інших </w:t>
            </w:r>
            <w:proofErr w:type="spellStart"/>
            <w:r w:rsidRPr="00BB1B08">
              <w:rPr>
                <w:rFonts w:ascii="Times New Roman" w:hAnsi="Times New Roman"/>
                <w:sz w:val="28"/>
                <w:szCs w:val="28"/>
                <w:lang w:val="uk-UA"/>
              </w:rPr>
              <w:t>компетентностей</w:t>
            </w:r>
            <w:proofErr w:type="spellEnd"/>
            <w:r w:rsidRPr="00BB1B08">
              <w:rPr>
                <w:rFonts w:ascii="Times New Roman" w:hAnsi="Times New Roman"/>
                <w:sz w:val="28"/>
                <w:szCs w:val="28"/>
                <w:lang w:val="uk-UA"/>
              </w:rPr>
              <w:t xml:space="preserve">  вимогам  стандарту  вищої  освіти та освітньої програми відбувається    через    підсумкову    атестацію, яка здійснюється   відкрито   і   гласно   на   засіданні екзаменаційної комісії.</w:t>
            </w:r>
          </w:p>
        </w:tc>
      </w:tr>
      <w:tr w:rsidR="00AE1934" w:rsidRPr="001D3EB3" w14:paraId="6C79A437" w14:textId="77777777" w:rsidTr="00AE1934">
        <w:trPr>
          <w:trHeight w:val="983"/>
        </w:trPr>
        <w:tc>
          <w:tcPr>
            <w:tcW w:w="3833" w:type="dxa"/>
          </w:tcPr>
          <w:p w14:paraId="4E4F1306" w14:textId="77777777" w:rsidR="00AE1934" w:rsidRPr="00BB1B08" w:rsidRDefault="00AE1934" w:rsidP="00014797">
            <w:pPr>
              <w:spacing w:after="0" w:line="240" w:lineRule="auto"/>
              <w:rPr>
                <w:rFonts w:ascii="Times New Roman" w:hAnsi="Times New Roman"/>
                <w:sz w:val="28"/>
                <w:lang w:val="uk-UA"/>
              </w:rPr>
            </w:pPr>
            <w:r w:rsidRPr="00BB1B08">
              <w:rPr>
                <w:rFonts w:ascii="Times New Roman" w:hAnsi="Times New Roman"/>
                <w:sz w:val="28"/>
                <w:lang w:val="uk-UA"/>
              </w:rPr>
              <w:t>Вимоги до</w:t>
            </w:r>
          </w:p>
          <w:p w14:paraId="4A99BD59" w14:textId="793FB37D" w:rsidR="00AE1934" w:rsidRPr="00BB1B08" w:rsidRDefault="00ED09CC" w:rsidP="00014797">
            <w:pPr>
              <w:spacing w:after="0" w:line="240" w:lineRule="auto"/>
              <w:rPr>
                <w:rFonts w:ascii="Times New Roman" w:hAnsi="Times New Roman"/>
                <w:sz w:val="28"/>
                <w:lang w:val="uk-UA"/>
              </w:rPr>
            </w:pPr>
            <w:r w:rsidRPr="00BB1B08">
              <w:rPr>
                <w:rFonts w:ascii="Times New Roman" w:hAnsi="Times New Roman"/>
                <w:sz w:val="28"/>
                <w:lang w:val="uk-UA"/>
              </w:rPr>
              <w:t>атестаційного</w:t>
            </w:r>
            <w:r w:rsidR="00AE1934" w:rsidRPr="00BB1B08">
              <w:rPr>
                <w:rFonts w:ascii="Times New Roman" w:hAnsi="Times New Roman"/>
                <w:sz w:val="28"/>
                <w:lang w:val="uk-UA"/>
              </w:rPr>
              <w:t xml:space="preserve"> екзамену</w:t>
            </w:r>
          </w:p>
        </w:tc>
        <w:tc>
          <w:tcPr>
            <w:tcW w:w="6765" w:type="dxa"/>
          </w:tcPr>
          <w:p w14:paraId="25251C0D" w14:textId="77777777" w:rsidR="00ED09CC" w:rsidRPr="00BB1B08" w:rsidRDefault="00ED09CC"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lang w:val="uk-UA"/>
              </w:rPr>
              <w:t xml:space="preserve">Атестаційний </w:t>
            </w:r>
            <w:r w:rsidR="00AE1934" w:rsidRPr="00BB1B08">
              <w:rPr>
                <w:rFonts w:ascii="Times New Roman" w:hAnsi="Times New Roman"/>
                <w:sz w:val="28"/>
                <w:lang w:val="uk-UA"/>
              </w:rPr>
              <w:t>екзамен</w:t>
            </w:r>
            <w:r w:rsidR="00AE1934" w:rsidRPr="00BB1B08">
              <w:rPr>
                <w:rFonts w:ascii="Times New Roman" w:hAnsi="Times New Roman"/>
                <w:sz w:val="28"/>
                <w:szCs w:val="28"/>
                <w:lang w:val="uk-UA"/>
              </w:rPr>
              <w:t xml:space="preserve">  складається  з  двох  частин:  із  теоретичної  -  тестова перевірка знань, і практичної – розв'язання творчого завдання,</w:t>
            </w:r>
            <w:r w:rsidR="00AE1934" w:rsidRPr="00BB1B08">
              <w:rPr>
                <w:rFonts w:ascii="Times New Roman" w:hAnsi="Times New Roman"/>
                <w:sz w:val="28"/>
                <w:szCs w:val="28"/>
                <w:lang w:val="uk-UA"/>
              </w:rPr>
              <w:tab/>
              <w:t>що дозволяє перевірити рівень сформованості відповідних умінь та навичок.</w:t>
            </w:r>
          </w:p>
          <w:p w14:paraId="0701D5F4" w14:textId="1BB1F80A" w:rsidR="00AE1934" w:rsidRPr="00BB1B08" w:rsidRDefault="00ED09CC" w:rsidP="00014797">
            <w:pPr>
              <w:widowControl w:val="0"/>
              <w:autoSpaceDE w:val="0"/>
              <w:autoSpaceDN w:val="0"/>
              <w:adjustRightInd w:val="0"/>
              <w:spacing w:after="0" w:line="240" w:lineRule="auto"/>
              <w:jc w:val="both"/>
              <w:rPr>
                <w:rFonts w:ascii="Times New Roman" w:hAnsi="Times New Roman"/>
                <w:sz w:val="28"/>
                <w:szCs w:val="28"/>
                <w:lang w:val="uk-UA"/>
              </w:rPr>
            </w:pPr>
            <w:r w:rsidRPr="00BB1B08">
              <w:rPr>
                <w:rFonts w:ascii="Times New Roman" w:hAnsi="Times New Roman"/>
                <w:sz w:val="28"/>
                <w:lang w:val="uk-UA"/>
              </w:rPr>
              <w:t>Атестаційний екзамен має оцінювати рівень досягнення результатів навчання, визначених цим стандартом та освітньою програмою.</w:t>
            </w:r>
            <w:r w:rsidR="00AE1934" w:rsidRPr="00BB1B08">
              <w:rPr>
                <w:rFonts w:ascii="Times New Roman" w:hAnsi="Times New Roman"/>
                <w:sz w:val="28"/>
                <w:szCs w:val="28"/>
                <w:lang w:val="uk-UA"/>
              </w:rPr>
              <w:tab/>
            </w:r>
          </w:p>
        </w:tc>
      </w:tr>
      <w:tr w:rsidR="00AE1934" w:rsidRPr="00090A77" w14:paraId="55B322C0" w14:textId="77777777" w:rsidTr="00AE1934">
        <w:trPr>
          <w:trHeight w:val="983"/>
        </w:trPr>
        <w:tc>
          <w:tcPr>
            <w:tcW w:w="3833" w:type="dxa"/>
          </w:tcPr>
          <w:p w14:paraId="119DC320" w14:textId="77777777" w:rsidR="00AE1934" w:rsidRPr="00014797" w:rsidRDefault="00AE1934" w:rsidP="00014797">
            <w:pPr>
              <w:spacing w:after="0" w:line="240" w:lineRule="auto"/>
              <w:rPr>
                <w:rFonts w:ascii="Times New Roman" w:hAnsi="Times New Roman"/>
                <w:sz w:val="28"/>
                <w:lang w:val="uk-UA"/>
              </w:rPr>
            </w:pPr>
            <w:r w:rsidRPr="00014797">
              <w:rPr>
                <w:rFonts w:ascii="Times New Roman" w:hAnsi="Times New Roman"/>
                <w:sz w:val="28"/>
                <w:lang w:val="uk-UA"/>
              </w:rPr>
              <w:t>Вимоги до публічного захисту</w:t>
            </w:r>
          </w:p>
        </w:tc>
        <w:tc>
          <w:tcPr>
            <w:tcW w:w="6765" w:type="dxa"/>
          </w:tcPr>
          <w:p w14:paraId="6C5360BD" w14:textId="77777777" w:rsidR="00AE1934" w:rsidRPr="00014797" w:rsidRDefault="00AE1934" w:rsidP="00014797">
            <w:pPr>
              <w:widowControl w:val="0"/>
              <w:autoSpaceDE w:val="0"/>
              <w:autoSpaceDN w:val="0"/>
              <w:adjustRightInd w:val="0"/>
              <w:spacing w:after="0" w:line="240" w:lineRule="auto"/>
              <w:jc w:val="both"/>
              <w:rPr>
                <w:rFonts w:ascii="Times New Roman" w:hAnsi="Times New Roman"/>
                <w:sz w:val="28"/>
                <w:szCs w:val="28"/>
                <w:lang w:val="uk-UA"/>
              </w:rPr>
            </w:pPr>
            <w:r w:rsidRPr="00014797">
              <w:rPr>
                <w:rFonts w:ascii="Times New Roman" w:hAnsi="Times New Roman"/>
                <w:sz w:val="28"/>
                <w:szCs w:val="28"/>
                <w:lang w:val="uk-UA"/>
              </w:rPr>
              <w:t xml:space="preserve">Публічний захист кваліфікаційної роботи бакалавра відбувається за допомогою програми </w:t>
            </w:r>
            <w:proofErr w:type="spellStart"/>
            <w:r w:rsidRPr="00014797">
              <w:rPr>
                <w:rFonts w:ascii="Times New Roman" w:hAnsi="Times New Roman"/>
                <w:sz w:val="28"/>
                <w:szCs w:val="28"/>
                <w:lang w:val="uk-UA"/>
              </w:rPr>
              <w:t>Мicrosoft</w:t>
            </w:r>
            <w:proofErr w:type="spellEnd"/>
            <w:r w:rsidRPr="00014797">
              <w:rPr>
                <w:rFonts w:ascii="Times New Roman" w:hAnsi="Times New Roman"/>
                <w:sz w:val="28"/>
                <w:szCs w:val="28"/>
                <w:lang w:val="uk-UA"/>
              </w:rPr>
              <w:t xml:space="preserve"> Office </w:t>
            </w:r>
            <w:proofErr w:type="spellStart"/>
            <w:r w:rsidRPr="00014797">
              <w:rPr>
                <w:rFonts w:ascii="Times New Roman" w:hAnsi="Times New Roman"/>
                <w:sz w:val="28"/>
                <w:szCs w:val="28"/>
                <w:lang w:val="uk-UA"/>
              </w:rPr>
              <w:t>Power</w:t>
            </w:r>
            <w:proofErr w:type="spellEnd"/>
            <w:r w:rsidRPr="00014797">
              <w:rPr>
                <w:rFonts w:ascii="Times New Roman" w:hAnsi="Times New Roman"/>
                <w:sz w:val="28"/>
                <w:szCs w:val="28"/>
                <w:lang w:val="uk-UA"/>
              </w:rPr>
              <w:t xml:space="preserve"> </w:t>
            </w:r>
            <w:proofErr w:type="spellStart"/>
            <w:r w:rsidRPr="00014797">
              <w:rPr>
                <w:rFonts w:ascii="Times New Roman" w:hAnsi="Times New Roman"/>
                <w:sz w:val="28"/>
                <w:szCs w:val="28"/>
                <w:lang w:val="uk-UA"/>
              </w:rPr>
              <w:t>Point</w:t>
            </w:r>
            <w:proofErr w:type="spellEnd"/>
            <w:r w:rsidRPr="00014797">
              <w:rPr>
                <w:rFonts w:ascii="Times New Roman" w:hAnsi="Times New Roman"/>
                <w:sz w:val="28"/>
                <w:szCs w:val="28"/>
                <w:lang w:val="uk-UA"/>
              </w:rPr>
              <w:t>, кількість слайдів до 15.</w:t>
            </w:r>
          </w:p>
        </w:tc>
      </w:tr>
    </w:tbl>
    <w:p w14:paraId="23055896" w14:textId="77777777" w:rsidR="00860D71" w:rsidRPr="00014797" w:rsidRDefault="00860D71" w:rsidP="005B15CC">
      <w:pPr>
        <w:pStyle w:val="a6"/>
        <w:spacing w:after="0"/>
        <w:ind w:firstLine="709"/>
        <w:jc w:val="both"/>
        <w:rPr>
          <w:b/>
          <w:sz w:val="28"/>
          <w:szCs w:val="28"/>
        </w:rPr>
      </w:pPr>
    </w:p>
    <w:p w14:paraId="1F243A77" w14:textId="491E19BD" w:rsidR="00860D71" w:rsidRPr="00014797" w:rsidRDefault="00014797" w:rsidP="00014797">
      <w:pPr>
        <w:pStyle w:val="a6"/>
        <w:spacing w:after="0"/>
        <w:jc w:val="center"/>
        <w:rPr>
          <w:b/>
          <w:sz w:val="28"/>
          <w:szCs w:val="28"/>
        </w:rPr>
      </w:pPr>
      <w:r>
        <w:rPr>
          <w:b/>
          <w:sz w:val="28"/>
          <w:szCs w:val="28"/>
        </w:rPr>
        <w:lastRenderedPageBreak/>
        <w:t xml:space="preserve">4. </w:t>
      </w:r>
      <w:r w:rsidRPr="00014797">
        <w:rPr>
          <w:b/>
          <w:sz w:val="28"/>
          <w:szCs w:val="28"/>
        </w:rPr>
        <w:t>ВИМОГИ ДО НАЯВНОСТІ СИСТЕМИ ВНУТРІШНЬОГО ЗАБЕЗПЕЧЕННЯ ЯКОСТІ ВИЩОЇ ОСВІТИ</w:t>
      </w:r>
    </w:p>
    <w:p w14:paraId="4BE39965" w14:textId="77777777" w:rsidR="00860D71" w:rsidRPr="00014797" w:rsidRDefault="00860D71" w:rsidP="005B15CC">
      <w:pPr>
        <w:pStyle w:val="a6"/>
        <w:spacing w:after="0"/>
        <w:ind w:left="786" w:firstLine="709"/>
        <w:jc w:val="both"/>
        <w:rPr>
          <w:b/>
          <w:sz w:val="28"/>
          <w:szCs w:val="28"/>
          <w:highlight w:val="green"/>
        </w:rPr>
      </w:pPr>
    </w:p>
    <w:p w14:paraId="758095B0" w14:textId="77777777" w:rsidR="00860D71" w:rsidRPr="00014797" w:rsidRDefault="00860D71" w:rsidP="005B15CC">
      <w:pPr>
        <w:pStyle w:val="Style7"/>
        <w:spacing w:line="240" w:lineRule="auto"/>
        <w:ind w:firstLine="709"/>
        <w:jc w:val="both"/>
        <w:rPr>
          <w:rFonts w:ascii="Times New Roman" w:hAnsi="Times New Roman"/>
          <w:color w:val="000000" w:themeColor="text1"/>
          <w:sz w:val="28"/>
          <w:szCs w:val="28"/>
          <w:shd w:val="clear" w:color="auto" w:fill="FFFFFF"/>
          <w:lang w:val="uk-UA"/>
        </w:rPr>
      </w:pPr>
      <w:r w:rsidRPr="00014797">
        <w:rPr>
          <w:rStyle w:val="FontStyle49"/>
          <w:rFonts w:ascii="Times New Roman" w:hAnsi="Times New Roman" w:cs="Times New Roman"/>
          <w:b w:val="0"/>
          <w:color w:val="000000" w:themeColor="text1"/>
          <w:sz w:val="28"/>
          <w:szCs w:val="28"/>
          <w:lang w:val="uk-UA" w:eastAsia="uk-UA"/>
        </w:rPr>
        <w:t>В Таврійському агротехнологічному університеті імені Дмитра Моторного впроваджено систему управління якістю, що підтверджено</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color w:val="000000" w:themeColor="text1"/>
          <w:sz w:val="28"/>
          <w:szCs w:val="28"/>
          <w:shd w:val="clear" w:color="auto" w:fill="FFFFFF"/>
          <w:lang w:val="uk-UA"/>
        </w:rPr>
        <w:t>сертифікатами на відповідність системи управління якістю в ТДАТУ вимогам міжнародного стандарту якості ISO 9001:2015 «</w:t>
      </w:r>
      <w:proofErr w:type="spellStart"/>
      <w:r w:rsidRPr="00014797">
        <w:rPr>
          <w:rFonts w:ascii="Times New Roman" w:hAnsi="Times New Roman"/>
          <w:color w:val="000000" w:themeColor="text1"/>
          <w:sz w:val="28"/>
          <w:szCs w:val="28"/>
          <w:shd w:val="clear" w:color="auto" w:fill="FFFFFF"/>
          <w:lang w:val="uk-UA"/>
        </w:rPr>
        <w:t>Quality</w:t>
      </w:r>
      <w:proofErr w:type="spellEnd"/>
      <w:r w:rsidRPr="00014797">
        <w:rPr>
          <w:rFonts w:ascii="Times New Roman" w:hAnsi="Times New Roman"/>
          <w:color w:val="000000" w:themeColor="text1"/>
          <w:sz w:val="28"/>
          <w:szCs w:val="28"/>
          <w:shd w:val="clear" w:color="auto" w:fill="FFFFFF"/>
          <w:lang w:val="uk-UA"/>
        </w:rPr>
        <w:t xml:space="preserve"> </w:t>
      </w:r>
      <w:proofErr w:type="spellStart"/>
      <w:r w:rsidRPr="00014797">
        <w:rPr>
          <w:rFonts w:ascii="Times New Roman" w:hAnsi="Times New Roman"/>
          <w:color w:val="000000" w:themeColor="text1"/>
          <w:sz w:val="28"/>
          <w:szCs w:val="28"/>
          <w:shd w:val="clear" w:color="auto" w:fill="FFFFFF"/>
          <w:lang w:val="uk-UA"/>
        </w:rPr>
        <w:t>management</w:t>
      </w:r>
      <w:proofErr w:type="spellEnd"/>
      <w:r w:rsidRPr="00014797">
        <w:rPr>
          <w:rFonts w:ascii="Times New Roman" w:hAnsi="Times New Roman"/>
          <w:color w:val="000000" w:themeColor="text1"/>
          <w:sz w:val="28"/>
          <w:szCs w:val="28"/>
          <w:shd w:val="clear" w:color="auto" w:fill="FFFFFF"/>
          <w:lang w:val="uk-UA"/>
        </w:rPr>
        <w:t xml:space="preserve"> </w:t>
      </w:r>
      <w:proofErr w:type="spellStart"/>
      <w:r w:rsidRPr="00014797">
        <w:rPr>
          <w:rFonts w:ascii="Times New Roman" w:hAnsi="Times New Roman"/>
          <w:color w:val="000000" w:themeColor="text1"/>
          <w:sz w:val="28"/>
          <w:szCs w:val="28"/>
          <w:shd w:val="clear" w:color="auto" w:fill="FFFFFF"/>
          <w:lang w:val="uk-UA"/>
        </w:rPr>
        <w:t>systems</w:t>
      </w:r>
      <w:proofErr w:type="spellEnd"/>
      <w:r w:rsidRPr="00014797">
        <w:rPr>
          <w:rFonts w:ascii="Times New Roman" w:hAnsi="Times New Roman"/>
          <w:color w:val="000000" w:themeColor="text1"/>
          <w:sz w:val="28"/>
          <w:szCs w:val="28"/>
          <w:shd w:val="clear" w:color="auto" w:fill="FFFFFF"/>
          <w:lang w:val="uk-UA"/>
        </w:rPr>
        <w:t xml:space="preserve"> – </w:t>
      </w:r>
      <w:proofErr w:type="spellStart"/>
      <w:r w:rsidRPr="00014797">
        <w:rPr>
          <w:rFonts w:ascii="Times New Roman" w:hAnsi="Times New Roman"/>
          <w:color w:val="000000" w:themeColor="text1"/>
          <w:sz w:val="28"/>
          <w:szCs w:val="28"/>
          <w:shd w:val="clear" w:color="auto" w:fill="FFFFFF"/>
          <w:lang w:val="uk-UA"/>
        </w:rPr>
        <w:t>Requirements</w:t>
      </w:r>
      <w:proofErr w:type="spellEnd"/>
      <w:r w:rsidRPr="00014797">
        <w:rPr>
          <w:rFonts w:ascii="Times New Roman" w:hAnsi="Times New Roman"/>
          <w:color w:val="000000" w:themeColor="text1"/>
          <w:sz w:val="28"/>
          <w:szCs w:val="28"/>
          <w:shd w:val="clear" w:color="auto" w:fill="FFFFFF"/>
          <w:lang w:val="uk-UA"/>
        </w:rPr>
        <w:t>» та Національного стандарту якості ДСТУ</w:t>
      </w:r>
      <w:r w:rsidRPr="00014797">
        <w:rPr>
          <w:rFonts w:ascii="Times New Roman" w:hAnsi="Times New Roman"/>
          <w:bCs/>
          <w:iCs/>
          <w:sz w:val="28"/>
          <w:szCs w:val="28"/>
          <w:lang w:val="uk-UA"/>
        </w:rPr>
        <w:t xml:space="preserve"> EN</w:t>
      </w:r>
      <w:r w:rsidRPr="00014797">
        <w:rPr>
          <w:rFonts w:ascii="Times New Roman" w:hAnsi="Times New Roman"/>
          <w:color w:val="000000" w:themeColor="text1"/>
          <w:sz w:val="28"/>
          <w:szCs w:val="28"/>
          <w:shd w:val="clear" w:color="auto" w:fill="FFFFFF"/>
          <w:lang w:val="uk-UA"/>
        </w:rPr>
        <w:t xml:space="preserve"> ISO 9001:2018. </w:t>
      </w:r>
      <w:r w:rsidR="009C5668">
        <w:fldChar w:fldCharType="begin"/>
      </w:r>
      <w:r w:rsidR="009C5668" w:rsidRPr="00090A77">
        <w:rPr>
          <w:lang w:val="uk-UA"/>
        </w:rPr>
        <w:instrText xml:space="preserve"> </w:instrText>
      </w:r>
      <w:r w:rsidR="009C5668">
        <w:instrText>HYPERLINK</w:instrText>
      </w:r>
      <w:r w:rsidR="009C5668" w:rsidRPr="00090A77">
        <w:rPr>
          <w:lang w:val="uk-UA"/>
        </w:rPr>
        <w:instrText xml:space="preserve"> "</w:instrText>
      </w:r>
      <w:r w:rsidR="009C5668">
        <w:instrText>http</w:instrText>
      </w:r>
      <w:r w:rsidR="009C5668" w:rsidRPr="00090A77">
        <w:rPr>
          <w:lang w:val="uk-UA"/>
        </w:rPr>
        <w:instrText>://</w:instrText>
      </w:r>
      <w:r w:rsidR="009C5668">
        <w:instrText>www</w:instrText>
      </w:r>
      <w:r w:rsidR="009C5668" w:rsidRPr="00090A77">
        <w:rPr>
          <w:lang w:val="uk-UA"/>
        </w:rPr>
        <w:instrText>.</w:instrText>
      </w:r>
      <w:r w:rsidR="009C5668">
        <w:instrText>tsatu</w:instrText>
      </w:r>
      <w:r w:rsidR="009C5668" w:rsidRPr="00090A77">
        <w:rPr>
          <w:lang w:val="uk-UA"/>
        </w:rPr>
        <w:instrText>.</w:instrText>
      </w:r>
      <w:r w:rsidR="009C5668">
        <w:instrText>edu</w:instrText>
      </w:r>
      <w:r w:rsidR="009C5668" w:rsidRPr="00090A77">
        <w:rPr>
          <w:lang w:val="uk-UA"/>
        </w:rPr>
        <w:instrText>.</w:instrText>
      </w:r>
      <w:r w:rsidR="009C5668">
        <w:instrText>ua</w:instrText>
      </w:r>
      <w:r w:rsidR="009C5668" w:rsidRPr="00090A77">
        <w:rPr>
          <w:lang w:val="uk-UA"/>
        </w:rPr>
        <w:instrText>/</w:instrText>
      </w:r>
      <w:r w:rsidR="009C5668">
        <w:instrText>nmc</w:instrText>
      </w:r>
      <w:r w:rsidR="009C5668" w:rsidRPr="00090A77">
        <w:rPr>
          <w:lang w:val="uk-UA"/>
        </w:rPr>
        <w:instrText>/</w:instrText>
      </w:r>
      <w:r w:rsidR="009C5668">
        <w:instrText>viddil</w:instrText>
      </w:r>
      <w:r w:rsidR="009C5668" w:rsidRPr="00090A77">
        <w:rPr>
          <w:lang w:val="uk-UA"/>
        </w:rPr>
        <w:instrText>-</w:instrText>
      </w:r>
      <w:r w:rsidR="009C5668">
        <w:instrText>monitorynhu</w:instrText>
      </w:r>
      <w:r w:rsidR="009C5668" w:rsidRPr="00090A77">
        <w:rPr>
          <w:lang w:val="uk-UA"/>
        </w:rPr>
        <w:instrText>-</w:instrText>
      </w:r>
      <w:r w:rsidR="009C5668">
        <w:instrText>jakosti</w:instrText>
      </w:r>
      <w:r w:rsidR="009C5668" w:rsidRPr="00090A77">
        <w:rPr>
          <w:lang w:val="uk-UA"/>
        </w:rPr>
        <w:instrText>-</w:instrText>
      </w:r>
      <w:r w:rsidR="009C5668">
        <w:instrText>osvitnoji</w:instrText>
      </w:r>
      <w:r w:rsidR="009C5668" w:rsidRPr="00090A77">
        <w:rPr>
          <w:lang w:val="uk-UA"/>
        </w:rPr>
        <w:instrText>-</w:instrText>
      </w:r>
      <w:r w:rsidR="009C5668">
        <w:instrText>dijalnosti</w:instrText>
      </w:r>
      <w:r w:rsidR="009C5668" w:rsidRPr="00090A77">
        <w:rPr>
          <w:lang w:val="uk-UA"/>
        </w:rPr>
        <w:instrText>/</w:instrText>
      </w:r>
      <w:r w:rsidR="009C5668">
        <w:instrText>sertyfikaty</w:instrText>
      </w:r>
      <w:r w:rsidR="009C5668" w:rsidRPr="00090A77">
        <w:rPr>
          <w:lang w:val="uk-UA"/>
        </w:rPr>
        <w:instrText>-</w:instrText>
      </w:r>
      <w:r w:rsidR="009C5668">
        <w:instrText>systemy</w:instrText>
      </w:r>
      <w:r w:rsidR="009C5668" w:rsidRPr="00090A77">
        <w:rPr>
          <w:lang w:val="uk-UA"/>
        </w:rPr>
        <w:instrText>-</w:instrText>
      </w:r>
      <w:r w:rsidR="009C5668">
        <w:instrText>vnutrishnoho</w:instrText>
      </w:r>
      <w:r w:rsidR="009C5668" w:rsidRPr="00090A77">
        <w:rPr>
          <w:lang w:val="uk-UA"/>
        </w:rPr>
        <w:instrText>-</w:instrText>
      </w:r>
      <w:r w:rsidR="009C5668">
        <w:instrText>zabezpechennja</w:instrText>
      </w:r>
      <w:r w:rsidR="009C5668" w:rsidRPr="00090A77">
        <w:rPr>
          <w:lang w:val="uk-UA"/>
        </w:rPr>
        <w:instrText>-</w:instrText>
      </w:r>
      <w:r w:rsidR="009C5668">
        <w:instrText>jakost</w:instrText>
      </w:r>
      <w:r w:rsidR="009C5668" w:rsidRPr="00090A77">
        <w:rPr>
          <w:lang w:val="uk-UA"/>
        </w:rPr>
        <w:instrText xml:space="preserve">/" </w:instrText>
      </w:r>
      <w:r w:rsidR="009C5668">
        <w:fldChar w:fldCharType="separate"/>
      </w:r>
      <w:r w:rsidRPr="00014797">
        <w:rPr>
          <w:rStyle w:val="a3"/>
          <w:rFonts w:ascii="Times New Roman" w:hAnsi="Times New Roman"/>
          <w:sz w:val="28"/>
          <w:szCs w:val="28"/>
          <w:lang w:val="uk-UA" w:eastAsia="uk-UA"/>
        </w:rPr>
        <w:t>http://www.tsatu.edu.ua/nmc/viddil-monitorynhu-jakosti-osvitnoji-dijalnosti/sertyfikaty-systemy-vnutrishnoho-zabezpechennja-jakost/</w:t>
      </w:r>
      <w:r w:rsidR="009C5668">
        <w:rPr>
          <w:rStyle w:val="a3"/>
          <w:rFonts w:ascii="Times New Roman" w:hAnsi="Times New Roman"/>
          <w:sz w:val="28"/>
          <w:szCs w:val="28"/>
          <w:lang w:val="uk-UA" w:eastAsia="uk-UA"/>
        </w:rPr>
        <w:fldChar w:fldCharType="end"/>
      </w:r>
    </w:p>
    <w:p w14:paraId="60FB68F0"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В ТДАТУ функціонує система забезпечення якості освітньої діяльності та якості вищої освіти (система</w:t>
      </w:r>
      <w:r w:rsidRPr="00014797">
        <w:rPr>
          <w:rStyle w:val="FontStyle49"/>
          <w:rFonts w:ascii="Times New Roman" w:hAnsi="Times New Roman" w:cs="Times New Roman"/>
          <w:b w:val="0"/>
          <w:sz w:val="28"/>
          <w:szCs w:val="28"/>
          <w:lang w:val="uk-UA" w:eastAsia="uk-UA"/>
        </w:rPr>
        <w:t xml:space="preserve"> внутрішнього забезпечення якості), яка </w:t>
      </w:r>
      <w:r w:rsidRPr="00014797">
        <w:rPr>
          <w:rStyle w:val="FontStyle49"/>
          <w:rFonts w:ascii="Times New Roman" w:hAnsi="Times New Roman" w:cs="Times New Roman"/>
          <w:b w:val="0"/>
          <w:color w:val="000000" w:themeColor="text1"/>
          <w:sz w:val="28"/>
          <w:szCs w:val="28"/>
          <w:lang w:val="uk-UA" w:eastAsia="uk-UA"/>
        </w:rPr>
        <w:t xml:space="preserve">регламентується «Положенням про систему внутрішнього забезпечення якості вищої освіти у Таврійському </w:t>
      </w:r>
      <w:r w:rsidRPr="00014797">
        <w:rPr>
          <w:rStyle w:val="FontStyle49"/>
          <w:rFonts w:ascii="Times New Roman" w:hAnsi="Times New Roman" w:cs="Times New Roman"/>
          <w:b w:val="0"/>
          <w:sz w:val="28"/>
          <w:szCs w:val="28"/>
          <w:lang w:val="uk-UA" w:eastAsia="uk-UA"/>
        </w:rPr>
        <w:t>державному агротехнологічному університеті імені Дмитра Моторного», наказ № 241-ОД від 31.10.19.</w:t>
      </w:r>
    </w:p>
    <w:p w14:paraId="27F59D86"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sz w:val="28"/>
          <w:szCs w:val="28"/>
          <w:lang w:val="uk-UA" w:eastAsia="uk-UA"/>
        </w:rPr>
      </w:pPr>
      <w:r w:rsidRPr="00014797">
        <w:rPr>
          <w:rFonts w:ascii="Times New Roman" w:hAnsi="Times New Roman"/>
          <w:bCs/>
          <w:sz w:val="28"/>
          <w:szCs w:val="28"/>
          <w:lang w:val="uk-UA" w:eastAsia="uk-UA" w:bidi="uk-UA"/>
        </w:rPr>
        <w:t>Для  організації та функціонування системи забезпечення якості вищої  освіти в установі створено відділ, який керується «Положенням про відділ моніторингу якості освітньої діяльності  у Таврійському державному агротехнологічному університеті». Відділ входить до структури Науково-методичного центру університету.</w:t>
      </w:r>
      <w:r w:rsidRPr="00014797">
        <w:rPr>
          <w:rStyle w:val="FontStyle49"/>
          <w:rFonts w:ascii="Times New Roman" w:hAnsi="Times New Roman" w:cs="Times New Roman"/>
          <w:sz w:val="28"/>
          <w:szCs w:val="28"/>
          <w:lang w:val="uk-UA" w:eastAsia="uk-UA"/>
        </w:rPr>
        <w:t xml:space="preserve"> </w:t>
      </w:r>
      <w:r w:rsidRPr="00014797">
        <w:rPr>
          <w:rStyle w:val="FontStyle49"/>
          <w:rFonts w:ascii="Times New Roman" w:hAnsi="Times New Roman" w:cs="Times New Roman"/>
          <w:b w:val="0"/>
          <w:sz w:val="28"/>
          <w:szCs w:val="28"/>
          <w:lang w:val="uk-UA" w:eastAsia="uk-UA"/>
        </w:rPr>
        <w:t>Режим доступу:</w:t>
      </w:r>
      <w:r w:rsidRPr="00014797">
        <w:rPr>
          <w:rStyle w:val="FontStyle49"/>
          <w:rFonts w:ascii="Times New Roman" w:hAnsi="Times New Roman" w:cs="Times New Roman"/>
          <w:sz w:val="28"/>
          <w:szCs w:val="28"/>
          <w:lang w:val="uk-UA" w:eastAsia="uk-UA"/>
        </w:rPr>
        <w:t xml:space="preserve">  </w:t>
      </w:r>
      <w:hyperlink r:id="rId13" w:history="1">
        <w:r w:rsidRPr="00014797">
          <w:rPr>
            <w:rStyle w:val="a3"/>
            <w:rFonts w:ascii="Times New Roman" w:hAnsi="Times New Roman"/>
            <w:sz w:val="28"/>
            <w:szCs w:val="28"/>
            <w:lang w:val="uk-UA" w:eastAsia="uk-UA"/>
          </w:rPr>
          <w:t>http://www.tsatu.edu.ua/vnutrishnja-systema-zabezpechennja-jakosti-vyschoji-osvity/viddil-monitorynhu-jakosti-osvitnoho-dijalnosti/</w:t>
        </w:r>
      </w:hyperlink>
      <w:r w:rsidRPr="00014797">
        <w:rPr>
          <w:rStyle w:val="a3"/>
          <w:rFonts w:ascii="Times New Roman" w:hAnsi="Times New Roman"/>
          <w:sz w:val="28"/>
          <w:szCs w:val="28"/>
          <w:lang w:val="uk-UA" w:eastAsia="uk-UA"/>
        </w:rPr>
        <w:t>.</w:t>
      </w:r>
    </w:p>
    <w:p w14:paraId="14A8EB75"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xml:space="preserve">Система внутрішнього забезпечення якості освітньої діяльності та якості вищої освіти передбачає здійснення наступних </w:t>
      </w:r>
      <w:r w:rsidRPr="00014797">
        <w:rPr>
          <w:rFonts w:ascii="Times New Roman" w:hAnsi="Times New Roman"/>
          <w:bCs/>
          <w:sz w:val="28"/>
          <w:szCs w:val="28"/>
          <w:lang w:val="uk-UA" w:eastAsia="uk-UA"/>
        </w:rPr>
        <w:t>процедур і заходів для забезпечення якості освіти здобувачів, що навчаються за</w:t>
      </w:r>
      <w:r w:rsidRPr="00014797">
        <w:rPr>
          <w:rFonts w:ascii="Times New Roman" w:hAnsi="Times New Roman"/>
          <w:b/>
          <w:bCs/>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освітньою програмою 281 «Публічне управління та адміністрування»:</w:t>
      </w:r>
    </w:p>
    <w:p w14:paraId="2F5DAFD0" w14:textId="77777777" w:rsidR="00860D71" w:rsidRPr="00014797" w:rsidRDefault="00860D71" w:rsidP="005B15CC">
      <w:pPr>
        <w:pStyle w:val="Style7"/>
        <w:numPr>
          <w:ilvl w:val="0"/>
          <w:numId w:val="8"/>
        </w:numPr>
        <w:tabs>
          <w:tab w:val="left" w:pos="993"/>
        </w:tabs>
        <w:spacing w:line="240" w:lineRule="auto"/>
        <w:ind w:left="0" w:firstLine="709"/>
        <w:jc w:val="both"/>
        <w:rPr>
          <w:rFonts w:ascii="Times New Roman" w:hAnsi="Times New Roman"/>
          <w:bCs/>
          <w:sz w:val="28"/>
          <w:szCs w:val="28"/>
          <w:lang w:val="uk-UA" w:eastAsia="uk-UA"/>
        </w:rPr>
      </w:pPr>
      <w:r w:rsidRPr="00014797">
        <w:rPr>
          <w:rFonts w:ascii="Times New Roman" w:hAnsi="Times New Roman"/>
          <w:bCs/>
          <w:sz w:val="28"/>
          <w:szCs w:val="28"/>
          <w:lang w:val="uk-UA" w:eastAsia="uk-UA"/>
        </w:rPr>
        <w:t>моніторинг системи менеджменту якості освіти в університеті;</w:t>
      </w:r>
    </w:p>
    <w:p w14:paraId="382E7CE7" w14:textId="77777777" w:rsidR="00860D71" w:rsidRPr="00014797" w:rsidRDefault="00860D71" w:rsidP="005B15CC">
      <w:pPr>
        <w:pStyle w:val="Style7"/>
        <w:numPr>
          <w:ilvl w:val="0"/>
          <w:numId w:val="8"/>
        </w:numPr>
        <w:tabs>
          <w:tab w:val="left" w:pos="993"/>
        </w:tabs>
        <w:spacing w:line="240" w:lineRule="auto"/>
        <w:ind w:left="0" w:firstLine="709"/>
        <w:jc w:val="both"/>
        <w:rPr>
          <w:rStyle w:val="FontStyle49"/>
          <w:rFonts w:ascii="Times New Roman" w:hAnsi="Times New Roman" w:cs="Times New Roman"/>
          <w:b w:val="0"/>
          <w:sz w:val="28"/>
          <w:szCs w:val="28"/>
          <w:lang w:val="uk-UA" w:eastAsia="uk-UA"/>
        </w:rPr>
      </w:pPr>
      <w:r w:rsidRPr="00014797">
        <w:rPr>
          <w:rFonts w:ascii="Times New Roman" w:hAnsi="Times New Roman"/>
          <w:bCs/>
          <w:sz w:val="28"/>
          <w:szCs w:val="28"/>
          <w:lang w:val="uk-UA" w:eastAsia="uk-UA" w:bidi="uk-UA"/>
        </w:rPr>
        <w:t>перегляд освітніх програм, який відбувається за результатами їх моніторингу за участю групи забезпечення спеціальності, здобувачів вищої освіти, роботодавців, академічної спільноти, відділу моніторингу якості освітньої діяльності щорічно наприкінці навчального року та оформлюється відповідними протоколами</w:t>
      </w:r>
      <w:r w:rsidRPr="00014797">
        <w:rPr>
          <w:rStyle w:val="FontStyle49"/>
          <w:rFonts w:ascii="Times New Roman" w:hAnsi="Times New Roman" w:cs="Times New Roman"/>
          <w:sz w:val="28"/>
          <w:szCs w:val="28"/>
          <w:lang w:val="uk-UA" w:eastAsia="uk-UA"/>
        </w:rPr>
        <w:t>;</w:t>
      </w:r>
    </w:p>
    <w:p w14:paraId="6A7A888D" w14:textId="77777777" w:rsidR="00860D71" w:rsidRPr="00014797" w:rsidRDefault="00860D71" w:rsidP="005B15CC">
      <w:pPr>
        <w:pStyle w:val="Style7"/>
        <w:tabs>
          <w:tab w:val="left" w:pos="851"/>
        </w:tabs>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включення роботодавців і здобувачів вищої освіти до складу робочої групи з вдосконалення освітньої програми;</w:t>
      </w:r>
    </w:p>
    <w:p w14:paraId="79D572DE" w14:textId="77777777" w:rsidR="00860D71" w:rsidRPr="00014797" w:rsidRDefault="00860D71" w:rsidP="005B15CC">
      <w:pPr>
        <w:pStyle w:val="Style7"/>
        <w:tabs>
          <w:tab w:val="left" w:pos="851"/>
        </w:tabs>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xml:space="preserve">– онлайн-опитування, анкетування </w:t>
      </w:r>
      <w:proofErr w:type="spellStart"/>
      <w:r w:rsidRPr="00014797">
        <w:rPr>
          <w:rStyle w:val="FontStyle49"/>
          <w:rFonts w:ascii="Times New Roman" w:hAnsi="Times New Roman" w:cs="Times New Roman"/>
          <w:b w:val="0"/>
          <w:color w:val="000000" w:themeColor="text1"/>
          <w:sz w:val="28"/>
          <w:szCs w:val="28"/>
          <w:lang w:val="uk-UA" w:eastAsia="uk-UA"/>
        </w:rPr>
        <w:t>стейкхолдерів</w:t>
      </w:r>
      <w:proofErr w:type="spellEnd"/>
      <w:r w:rsidRPr="00014797">
        <w:rPr>
          <w:rStyle w:val="FontStyle49"/>
          <w:rFonts w:ascii="Times New Roman" w:hAnsi="Times New Roman" w:cs="Times New Roman"/>
          <w:b w:val="0"/>
          <w:color w:val="000000" w:themeColor="text1"/>
          <w:sz w:val="28"/>
          <w:szCs w:val="28"/>
          <w:lang w:val="uk-UA" w:eastAsia="uk-UA"/>
        </w:rPr>
        <w:t xml:space="preserve"> (здобувачів вищої освіти, випускників, роботодавців, викладачів тощо)</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 xml:space="preserve">щодо якості освітньої програми  та організації освітнього процесу на веб-сайті університету </w:t>
      </w:r>
      <w:r w:rsidR="009C5668">
        <w:fldChar w:fldCharType="begin"/>
      </w:r>
      <w:r w:rsidR="009C5668" w:rsidRPr="00090A77">
        <w:rPr>
          <w:lang w:val="uk-UA"/>
        </w:rPr>
        <w:instrText xml:space="preserve"> </w:instrText>
      </w:r>
      <w:r w:rsidR="009C5668">
        <w:instrText>HYPERLINK</w:instrText>
      </w:r>
      <w:r w:rsidR="009C5668" w:rsidRPr="00090A77">
        <w:rPr>
          <w:lang w:val="uk-UA"/>
        </w:rPr>
        <w:instrText xml:space="preserve"> "</w:instrText>
      </w:r>
      <w:r w:rsidR="009C5668">
        <w:instrText>http</w:instrText>
      </w:r>
      <w:r w:rsidR="009C5668" w:rsidRPr="00090A77">
        <w:rPr>
          <w:lang w:val="uk-UA"/>
        </w:rPr>
        <w:instrText>://</w:instrText>
      </w:r>
      <w:r w:rsidR="009C5668">
        <w:instrText>www</w:instrText>
      </w:r>
      <w:r w:rsidR="009C5668" w:rsidRPr="00090A77">
        <w:rPr>
          <w:lang w:val="uk-UA"/>
        </w:rPr>
        <w:instrText>.</w:instrText>
      </w:r>
      <w:r w:rsidR="009C5668">
        <w:instrText>tsatu</w:instrText>
      </w:r>
      <w:r w:rsidR="009C5668" w:rsidRPr="00090A77">
        <w:rPr>
          <w:lang w:val="uk-UA"/>
        </w:rPr>
        <w:instrText>.</w:instrText>
      </w:r>
      <w:r w:rsidR="009C5668">
        <w:instrText>edu</w:instrText>
      </w:r>
      <w:r w:rsidR="009C5668" w:rsidRPr="00090A77">
        <w:rPr>
          <w:lang w:val="uk-UA"/>
        </w:rPr>
        <w:instrText>.</w:instrText>
      </w:r>
      <w:r w:rsidR="009C5668">
        <w:instrText>ua</w:instrText>
      </w:r>
      <w:r w:rsidR="009C5668" w:rsidRPr="00090A77">
        <w:rPr>
          <w:lang w:val="uk-UA"/>
        </w:rPr>
        <w:instrText>/</w:instrText>
      </w:r>
      <w:r w:rsidR="009C5668">
        <w:instrText>vnutrishn</w:instrText>
      </w:r>
      <w:r w:rsidR="009C5668">
        <w:instrText>ja</w:instrText>
      </w:r>
      <w:r w:rsidR="009C5668" w:rsidRPr="00090A77">
        <w:rPr>
          <w:lang w:val="uk-UA"/>
        </w:rPr>
        <w:instrText>-</w:instrText>
      </w:r>
      <w:r w:rsidR="009C5668">
        <w:instrText>systema</w:instrText>
      </w:r>
      <w:r w:rsidR="009C5668" w:rsidRPr="00090A77">
        <w:rPr>
          <w:lang w:val="uk-UA"/>
        </w:rPr>
        <w:instrText>-</w:instrText>
      </w:r>
      <w:r w:rsidR="009C5668">
        <w:instrText>zabezpechennja</w:instrText>
      </w:r>
      <w:r w:rsidR="009C5668" w:rsidRPr="00090A77">
        <w:rPr>
          <w:lang w:val="uk-UA"/>
        </w:rPr>
        <w:instrText>-</w:instrText>
      </w:r>
      <w:r w:rsidR="009C5668">
        <w:instrText>jakosti</w:instrText>
      </w:r>
      <w:r w:rsidR="009C5668" w:rsidRPr="00090A77">
        <w:rPr>
          <w:lang w:val="uk-UA"/>
        </w:rPr>
        <w:instrText>-</w:instrText>
      </w:r>
      <w:r w:rsidR="009C5668">
        <w:instrText>vyschoji</w:instrText>
      </w:r>
      <w:r w:rsidR="009C5668" w:rsidRPr="00090A77">
        <w:rPr>
          <w:lang w:val="uk-UA"/>
        </w:rPr>
        <w:instrText>-</w:instrText>
      </w:r>
      <w:r w:rsidR="009C5668">
        <w:instrText>osvity</w:instrText>
      </w:r>
      <w:r w:rsidR="009C5668" w:rsidRPr="00090A77">
        <w:rPr>
          <w:lang w:val="uk-UA"/>
        </w:rPr>
        <w:instrText>/</w:instrText>
      </w:r>
      <w:r w:rsidR="009C5668">
        <w:instrText>onlajn</w:instrText>
      </w:r>
      <w:r w:rsidR="009C5668" w:rsidRPr="00090A77">
        <w:rPr>
          <w:lang w:val="uk-UA"/>
        </w:rPr>
        <w:instrText>-</w:instrText>
      </w:r>
      <w:r w:rsidR="009C5668">
        <w:instrText>opytuvannja</w:instrText>
      </w:r>
      <w:r w:rsidR="009C5668" w:rsidRPr="00090A77">
        <w:rPr>
          <w:lang w:val="uk-UA"/>
        </w:rPr>
        <w:instrText>-</w:instrText>
      </w:r>
      <w:r w:rsidR="009C5668">
        <w:instrText>stejkholderiv</w:instrText>
      </w:r>
      <w:r w:rsidR="009C5668" w:rsidRPr="00090A77">
        <w:rPr>
          <w:lang w:val="uk-UA"/>
        </w:rPr>
        <w:instrText>-</w:instrText>
      </w:r>
      <w:r w:rsidR="009C5668">
        <w:instrText>schodo</w:instrText>
      </w:r>
      <w:r w:rsidR="009C5668" w:rsidRPr="00090A77">
        <w:rPr>
          <w:lang w:val="uk-UA"/>
        </w:rPr>
        <w:instrText>-</w:instrText>
      </w:r>
      <w:r w:rsidR="009C5668">
        <w:instrText>jakosti</w:instrText>
      </w:r>
      <w:r w:rsidR="009C5668" w:rsidRPr="00090A77">
        <w:rPr>
          <w:lang w:val="uk-UA"/>
        </w:rPr>
        <w:instrText>-</w:instrText>
      </w:r>
      <w:r w:rsidR="009C5668">
        <w:instrText>osvity</w:instrText>
      </w:r>
      <w:r w:rsidR="009C5668" w:rsidRPr="00090A77">
        <w:rPr>
          <w:lang w:val="uk-UA"/>
        </w:rPr>
        <w:instrText xml:space="preserve">/" </w:instrText>
      </w:r>
      <w:r w:rsidR="009C5668">
        <w:fldChar w:fldCharType="separate"/>
      </w:r>
      <w:r w:rsidRPr="00014797">
        <w:rPr>
          <w:rStyle w:val="a3"/>
          <w:rFonts w:ascii="Times New Roman" w:hAnsi="Times New Roman"/>
          <w:bCs/>
          <w:sz w:val="28"/>
          <w:szCs w:val="28"/>
          <w:lang w:val="uk-UA" w:eastAsia="uk-UA" w:bidi="uk-UA"/>
        </w:rPr>
        <w:t>http://www.tsatu.edu.ua/vnutrishnja-systema-zabezpechennja-jakosti-vyschoji-osvity/onlajn-opytuvannja-stejkholderiv-schodo-jakosti-osvity/</w:t>
      </w:r>
      <w:r w:rsidR="009C5668">
        <w:rPr>
          <w:rStyle w:val="a3"/>
          <w:rFonts w:ascii="Times New Roman" w:hAnsi="Times New Roman"/>
          <w:bCs/>
          <w:sz w:val="28"/>
          <w:szCs w:val="28"/>
          <w:lang w:val="uk-UA" w:eastAsia="uk-UA" w:bidi="uk-UA"/>
        </w:rPr>
        <w:fldChar w:fldCharType="end"/>
      </w:r>
      <w:r w:rsidRPr="00014797">
        <w:rPr>
          <w:rStyle w:val="FontStyle49"/>
          <w:rFonts w:ascii="Times New Roman" w:hAnsi="Times New Roman" w:cs="Times New Roman"/>
          <w:color w:val="000000" w:themeColor="text1"/>
          <w:sz w:val="28"/>
          <w:szCs w:val="28"/>
          <w:lang w:val="uk-UA" w:eastAsia="uk-UA"/>
        </w:rPr>
        <w:t>;</w:t>
      </w:r>
    </w:p>
    <w:p w14:paraId="0CA4B333" w14:textId="77777777" w:rsidR="00860D71" w:rsidRPr="00014797" w:rsidRDefault="00860D71" w:rsidP="005B15CC">
      <w:pPr>
        <w:pStyle w:val="Style7"/>
        <w:numPr>
          <w:ilvl w:val="0"/>
          <w:numId w:val="8"/>
        </w:numPr>
        <w:tabs>
          <w:tab w:val="left" w:pos="709"/>
          <w:tab w:val="left" w:pos="993"/>
        </w:tabs>
        <w:spacing w:line="240" w:lineRule="auto"/>
        <w:ind w:left="0"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xml:space="preserve">розміщення аналітичних звітів щодо результатів опитування </w:t>
      </w:r>
      <w:proofErr w:type="spellStart"/>
      <w:r w:rsidRPr="00014797">
        <w:rPr>
          <w:rStyle w:val="FontStyle49"/>
          <w:rFonts w:ascii="Times New Roman" w:hAnsi="Times New Roman" w:cs="Times New Roman"/>
          <w:b w:val="0"/>
          <w:color w:val="000000" w:themeColor="text1"/>
          <w:sz w:val="28"/>
          <w:szCs w:val="28"/>
          <w:lang w:val="uk-UA" w:eastAsia="uk-UA"/>
        </w:rPr>
        <w:t>стейкхолдерів</w:t>
      </w:r>
      <w:proofErr w:type="spellEnd"/>
      <w:r w:rsidRPr="00014797">
        <w:rPr>
          <w:rStyle w:val="FontStyle49"/>
          <w:rFonts w:ascii="Times New Roman" w:hAnsi="Times New Roman" w:cs="Times New Roman"/>
          <w:b w:val="0"/>
          <w:color w:val="000000" w:themeColor="text1"/>
          <w:sz w:val="28"/>
          <w:szCs w:val="28"/>
          <w:lang w:val="uk-UA" w:eastAsia="uk-UA"/>
        </w:rPr>
        <w:t xml:space="preserve"> з пропозиціями групи забезпечення спеціальності щодо підвищення якості освіти за даною ОПП на веб-сайті університету </w:t>
      </w:r>
      <w:hyperlink r:id="rId14" w:history="1">
        <w:r w:rsidRPr="00014797">
          <w:rPr>
            <w:rStyle w:val="a3"/>
            <w:rFonts w:ascii="Times New Roman" w:hAnsi="Times New Roman"/>
            <w:bCs/>
            <w:sz w:val="28"/>
            <w:szCs w:val="28"/>
            <w:lang w:val="uk-UA" w:eastAsia="uk-UA"/>
          </w:rPr>
          <w:t>http://www.tsatu.edu.ua/nmc/viddil-monitorynhu-jakosti-osvitnoji-dijalnosti/monitorynh-stejkholderiv-schodo-jakosti-osvity/</w:t>
        </w:r>
      </w:hyperlink>
      <w:r w:rsidRPr="00014797">
        <w:rPr>
          <w:rFonts w:ascii="Times New Roman" w:hAnsi="Times New Roman"/>
          <w:bCs/>
          <w:color w:val="000000" w:themeColor="text1"/>
          <w:sz w:val="28"/>
          <w:szCs w:val="28"/>
          <w:lang w:val="uk-UA" w:eastAsia="uk-UA"/>
        </w:rPr>
        <w:t>;</w:t>
      </w:r>
    </w:p>
    <w:p w14:paraId="257B6B71"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самоаналіз відповідності підготовки фахівців до нормативно-правових актів і документів, ліцензійних і акредитаційних вимог;</w:t>
      </w:r>
    </w:p>
    <w:p w14:paraId="0AD5A592"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періодичний аналіз успішності здобувачів вищої освіти та якості знань (по завершенню семестру);</w:t>
      </w:r>
    </w:p>
    <w:p w14:paraId="413D8B82"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lastRenderedPageBreak/>
        <w:t>– оцінювання результатів</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незалежного заміру знань здобувачів з дисципліни напередодні екзамену та перевірки залишкових знань студентів за тестовими завданнями</w:t>
      </w: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після складання сесії (за рішенням Науково-методичного центру ТДАТУ);</w:t>
      </w:r>
    </w:p>
    <w:p w14:paraId="711DE047" w14:textId="77777777" w:rsidR="00860D71" w:rsidRPr="00014797" w:rsidRDefault="00860D71" w:rsidP="005B15CC">
      <w:pPr>
        <w:pStyle w:val="Style7"/>
        <w:numPr>
          <w:ilvl w:val="0"/>
          <w:numId w:val="8"/>
        </w:numPr>
        <w:tabs>
          <w:tab w:val="left" w:pos="993"/>
        </w:tabs>
        <w:spacing w:line="240" w:lineRule="auto"/>
        <w:ind w:left="0" w:firstLine="709"/>
        <w:jc w:val="both"/>
        <w:rPr>
          <w:rFonts w:ascii="Times New Roman" w:hAnsi="Times New Roman"/>
          <w:bCs/>
          <w:color w:val="000000" w:themeColor="text1"/>
          <w:sz w:val="28"/>
          <w:szCs w:val="28"/>
          <w:lang w:val="uk-UA" w:eastAsia="uk-UA"/>
        </w:rPr>
      </w:pPr>
      <w:r w:rsidRPr="00014797">
        <w:rPr>
          <w:rFonts w:ascii="Times New Roman" w:hAnsi="Times New Roman"/>
          <w:bCs/>
          <w:color w:val="000000" w:themeColor="text1"/>
          <w:sz w:val="28"/>
          <w:szCs w:val="28"/>
          <w:lang w:val="uk-UA" w:eastAsia="uk-UA" w:bidi="uk-UA"/>
        </w:rPr>
        <w:t>оцінювання досягнень науково-педагогічних працівників по завершенню навчального року, що здійснюється відповідно до Положення «Про рейтингове оцінювання НПП ТДАТУ» згідно затверджених критеріїв та оприлюднюється на веб-сайті університету;</w:t>
      </w:r>
    </w:p>
    <w:p w14:paraId="2231ECC5" w14:textId="77777777" w:rsidR="00860D71" w:rsidRPr="00014797" w:rsidRDefault="00860D71" w:rsidP="005B15CC">
      <w:pPr>
        <w:pStyle w:val="Style7"/>
        <w:spacing w:line="240" w:lineRule="auto"/>
        <w:ind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регулярне підвищення кваліфікації науково-педагогічних працівників, що забезпечують освітній процес за програмою, яке спрямоване на посилення практичної складової шляхом проходження довгострокових стажувань на підприємствах, установах, організаціях, участі у міжнародних проектах, грантових програмах;</w:t>
      </w:r>
    </w:p>
    <w:p w14:paraId="70550779" w14:textId="77777777" w:rsidR="00860D71" w:rsidRPr="00014797" w:rsidRDefault="00860D71" w:rsidP="005B15CC">
      <w:pPr>
        <w:pStyle w:val="Style7"/>
        <w:numPr>
          <w:ilvl w:val="0"/>
          <w:numId w:val="8"/>
        </w:numPr>
        <w:tabs>
          <w:tab w:val="left" w:pos="851"/>
        </w:tabs>
        <w:spacing w:line="240" w:lineRule="auto"/>
        <w:ind w:left="0"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xml:space="preserve"> залучення молодих викладачів</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до роботи Вищої школи педагогічної майстерності, яку спрямовано на вивчення та ознайомлення з сучасними інноваційними технологіями навчання й виховання;</w:t>
      </w:r>
    </w:p>
    <w:p w14:paraId="090C98DC" w14:textId="77777777" w:rsidR="00860D71" w:rsidRPr="00014797" w:rsidRDefault="00860D71" w:rsidP="005B15CC">
      <w:pPr>
        <w:pStyle w:val="Style7"/>
        <w:numPr>
          <w:ilvl w:val="0"/>
          <w:numId w:val="8"/>
        </w:numPr>
        <w:tabs>
          <w:tab w:val="left" w:pos="851"/>
        </w:tabs>
        <w:spacing w:line="240" w:lineRule="auto"/>
        <w:ind w:left="0"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забезпечення</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наявності необхідних ресурсів для організації освітнього процесу (матеріально-технічна база, навчально-методичне та інформаційне забезпечення, освітній портал MOODLE), що відповідає ліцензійним вимогам;</w:t>
      </w:r>
    </w:p>
    <w:p w14:paraId="4350D29D" w14:textId="77777777" w:rsidR="00860D71" w:rsidRPr="00014797" w:rsidRDefault="00860D71" w:rsidP="005B15CC">
      <w:pPr>
        <w:pStyle w:val="Style7"/>
        <w:numPr>
          <w:ilvl w:val="0"/>
          <w:numId w:val="8"/>
        </w:numPr>
        <w:tabs>
          <w:tab w:val="left" w:pos="851"/>
        </w:tabs>
        <w:spacing w:line="240" w:lineRule="auto"/>
        <w:ind w:left="0" w:firstLine="709"/>
        <w:jc w:val="both"/>
        <w:rPr>
          <w:rFonts w:ascii="Times New Roman" w:hAnsi="Times New Roman"/>
          <w:bCs/>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використання інформаційних систем</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для ефективного управління освітньою діяльністю</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контролю поточної успішності «</w:t>
      </w:r>
      <w:proofErr w:type="spellStart"/>
      <w:r w:rsidRPr="00014797">
        <w:rPr>
          <w:rFonts w:ascii="Times New Roman" w:hAnsi="Times New Roman"/>
          <w:bCs/>
          <w:color w:val="000000" w:themeColor="text1"/>
          <w:sz w:val="28"/>
          <w:szCs w:val="28"/>
          <w:lang w:val="uk-UA" w:eastAsia="uk-UA"/>
        </w:rPr>
        <w:t>Osvita</w:t>
      </w:r>
      <w:proofErr w:type="spellEnd"/>
      <w:r w:rsidRPr="00014797">
        <w:rPr>
          <w:rFonts w:ascii="Times New Roman" w:hAnsi="Times New Roman"/>
          <w:bCs/>
          <w:color w:val="000000" w:themeColor="text1"/>
          <w:sz w:val="28"/>
          <w:szCs w:val="28"/>
          <w:lang w:val="uk-UA" w:eastAsia="uk-UA" w:bidi="uk-UA"/>
        </w:rPr>
        <w:t xml:space="preserve">», електронних навчальних курсів дисциплін на освітньому порталі MOODLE, </w:t>
      </w:r>
      <w:r w:rsidR="009C5668">
        <w:fldChar w:fldCharType="begin"/>
      </w:r>
      <w:r w:rsidR="009C5668" w:rsidRPr="00090A77">
        <w:rPr>
          <w:lang w:val="uk-UA"/>
        </w:rPr>
        <w:instrText xml:space="preserve"> </w:instrText>
      </w:r>
      <w:r w:rsidR="009C5668">
        <w:instrText>HYPERLINK</w:instrText>
      </w:r>
      <w:r w:rsidR="009C5668" w:rsidRPr="00090A77">
        <w:rPr>
          <w:lang w:val="uk-UA"/>
        </w:rPr>
        <w:instrText xml:space="preserve"> "</w:instrText>
      </w:r>
      <w:r w:rsidR="009C5668">
        <w:instrText>http</w:instrText>
      </w:r>
      <w:r w:rsidR="009C5668" w:rsidRPr="00090A77">
        <w:rPr>
          <w:lang w:val="uk-UA"/>
        </w:rPr>
        <w:instrText>://</w:instrText>
      </w:r>
      <w:r w:rsidR="009C5668">
        <w:instrText>www</w:instrText>
      </w:r>
      <w:r w:rsidR="009C5668" w:rsidRPr="00090A77">
        <w:rPr>
          <w:lang w:val="uk-UA"/>
        </w:rPr>
        <w:instrText>.</w:instrText>
      </w:r>
      <w:r w:rsidR="009C5668">
        <w:instrText>tsatu</w:instrText>
      </w:r>
      <w:r w:rsidR="009C5668" w:rsidRPr="00090A77">
        <w:rPr>
          <w:lang w:val="uk-UA"/>
        </w:rPr>
        <w:instrText>.</w:instrText>
      </w:r>
      <w:r w:rsidR="009C5668">
        <w:instrText>edu</w:instrText>
      </w:r>
      <w:r w:rsidR="009C5668" w:rsidRPr="00090A77">
        <w:rPr>
          <w:lang w:val="uk-UA"/>
        </w:rPr>
        <w:instrText>.</w:instrText>
      </w:r>
      <w:r w:rsidR="009C5668">
        <w:instrText>ua</w:instrText>
      </w:r>
      <w:r w:rsidR="009C5668" w:rsidRPr="00090A77">
        <w:rPr>
          <w:lang w:val="uk-UA"/>
        </w:rPr>
        <w:instrText>/</w:instrText>
      </w:r>
      <w:r w:rsidR="009C5668">
        <w:instrText>biblioteka</w:instrText>
      </w:r>
      <w:r w:rsidR="009C5668" w:rsidRPr="00090A77">
        <w:rPr>
          <w:lang w:val="uk-UA"/>
        </w:rPr>
        <w:instrText>/" \</w:instrText>
      </w:r>
      <w:r w:rsidR="009C5668">
        <w:instrText>t</w:instrText>
      </w:r>
      <w:r w:rsidR="009C5668" w:rsidRPr="00090A77">
        <w:rPr>
          <w:lang w:val="uk-UA"/>
        </w:rPr>
        <w:instrText xml:space="preserve"> "_</w:instrText>
      </w:r>
      <w:r w:rsidR="009C5668">
        <w:instrText>blank</w:instrText>
      </w:r>
      <w:r w:rsidR="009C5668" w:rsidRPr="00090A77">
        <w:rPr>
          <w:lang w:val="uk-UA"/>
        </w:rPr>
        <w:instrText xml:space="preserve">" </w:instrText>
      </w:r>
      <w:r w:rsidR="009C5668">
        <w:fldChar w:fldCharType="separate"/>
      </w:r>
      <w:proofErr w:type="spellStart"/>
      <w:r w:rsidRPr="00014797">
        <w:rPr>
          <w:rFonts w:ascii="Times New Roman" w:hAnsi="Times New Roman"/>
          <w:bCs/>
          <w:color w:val="000000" w:themeColor="text1"/>
          <w:sz w:val="28"/>
          <w:szCs w:val="28"/>
          <w:lang w:val="uk-UA" w:eastAsia="uk-UA" w:bidi="uk-UA"/>
        </w:rPr>
        <w:t>Web</w:t>
      </w:r>
      <w:proofErr w:type="spellEnd"/>
      <w:r w:rsidRPr="00014797">
        <w:rPr>
          <w:rFonts w:ascii="Times New Roman" w:hAnsi="Times New Roman"/>
          <w:bCs/>
          <w:color w:val="000000" w:themeColor="text1"/>
          <w:sz w:val="28"/>
          <w:szCs w:val="28"/>
          <w:lang w:val="uk-UA" w:eastAsia="uk-UA" w:bidi="uk-UA"/>
        </w:rPr>
        <w:t>-сайту Наукової бібліотеки</w:t>
      </w:r>
      <w:r w:rsidR="009C5668">
        <w:rPr>
          <w:rFonts w:ascii="Times New Roman" w:hAnsi="Times New Roman"/>
          <w:bCs/>
          <w:color w:val="000000" w:themeColor="text1"/>
          <w:sz w:val="28"/>
          <w:szCs w:val="28"/>
          <w:lang w:val="uk-UA" w:eastAsia="uk-UA" w:bidi="uk-UA"/>
        </w:rPr>
        <w:fldChar w:fldCharType="end"/>
      </w:r>
      <w:r w:rsidRPr="00014797">
        <w:rPr>
          <w:rFonts w:ascii="Times New Roman" w:hAnsi="Times New Roman"/>
          <w:bCs/>
          <w:color w:val="000000" w:themeColor="text1"/>
          <w:sz w:val="28"/>
          <w:szCs w:val="28"/>
          <w:lang w:val="uk-UA" w:eastAsia="uk-UA" w:bidi="uk-UA"/>
        </w:rPr>
        <w:t xml:space="preserve"> з </w:t>
      </w:r>
      <w:proofErr w:type="spellStart"/>
      <w:r w:rsidRPr="00014797">
        <w:rPr>
          <w:rFonts w:ascii="Times New Roman" w:hAnsi="Times New Roman"/>
          <w:bCs/>
          <w:color w:val="000000" w:themeColor="text1"/>
          <w:sz w:val="28"/>
          <w:szCs w:val="28"/>
          <w:lang w:val="uk-UA" w:eastAsia="uk-UA" w:bidi="uk-UA"/>
        </w:rPr>
        <w:t>репозитарієм</w:t>
      </w:r>
      <w:proofErr w:type="spellEnd"/>
      <w:r w:rsidRPr="00014797">
        <w:rPr>
          <w:rFonts w:ascii="Times New Roman" w:hAnsi="Times New Roman"/>
          <w:bCs/>
          <w:color w:val="000000" w:themeColor="text1"/>
          <w:sz w:val="28"/>
          <w:szCs w:val="28"/>
          <w:lang w:val="uk-UA" w:eastAsia="uk-UA" w:bidi="uk-UA"/>
        </w:rPr>
        <w:t>;</w:t>
      </w:r>
    </w:p>
    <w:p w14:paraId="0EACAEB3" w14:textId="77777777" w:rsidR="00860D71" w:rsidRPr="00014797" w:rsidRDefault="00860D71" w:rsidP="005B15CC">
      <w:pPr>
        <w:pStyle w:val="Style7"/>
        <w:numPr>
          <w:ilvl w:val="0"/>
          <w:numId w:val="8"/>
        </w:numPr>
        <w:tabs>
          <w:tab w:val="left" w:pos="851"/>
        </w:tabs>
        <w:spacing w:line="240" w:lineRule="auto"/>
        <w:ind w:left="0"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розміщення інформації про освітню програму для можливості публічного перегляду, громадського обговорення, інформування про зміни в освітній програмі на веб-сайті університету;</w:t>
      </w:r>
    </w:p>
    <w:p w14:paraId="11B6BE74" w14:textId="77777777" w:rsidR="00860D71" w:rsidRPr="00014797" w:rsidRDefault="00860D71" w:rsidP="005B15CC">
      <w:pPr>
        <w:pStyle w:val="Style7"/>
        <w:numPr>
          <w:ilvl w:val="0"/>
          <w:numId w:val="8"/>
        </w:numPr>
        <w:tabs>
          <w:tab w:val="left" w:pos="851"/>
        </w:tabs>
        <w:spacing w:line="240" w:lineRule="auto"/>
        <w:ind w:left="0" w:firstLine="709"/>
        <w:jc w:val="both"/>
        <w:rPr>
          <w:rStyle w:val="FontStyle49"/>
          <w:rFonts w:ascii="Times New Roman" w:hAnsi="Times New Roman" w:cs="Times New Roman"/>
          <w:b w:val="0"/>
          <w:color w:val="000000" w:themeColor="text1"/>
          <w:sz w:val="28"/>
          <w:szCs w:val="28"/>
          <w:lang w:val="uk-UA" w:eastAsia="uk-UA"/>
        </w:rPr>
      </w:pPr>
      <w:r w:rsidRPr="00014797">
        <w:rPr>
          <w:rStyle w:val="FontStyle49"/>
          <w:rFonts w:ascii="Times New Roman" w:hAnsi="Times New Roman" w:cs="Times New Roman"/>
          <w:b w:val="0"/>
          <w:color w:val="000000" w:themeColor="text1"/>
          <w:sz w:val="28"/>
          <w:szCs w:val="28"/>
          <w:lang w:val="uk-UA" w:eastAsia="uk-UA"/>
        </w:rPr>
        <w:t xml:space="preserve"> дотримання всіма учасниками освітнього процесу норм академічної доброчесності, що регламентуються Кодексом честі ТДАТУ та Антикорупційною програмою;</w:t>
      </w:r>
    </w:p>
    <w:p w14:paraId="2AB52F2D" w14:textId="77777777" w:rsidR="00860D71" w:rsidRPr="00014797" w:rsidRDefault="00860D71" w:rsidP="005B15CC">
      <w:pPr>
        <w:pStyle w:val="Style7"/>
        <w:numPr>
          <w:ilvl w:val="0"/>
          <w:numId w:val="8"/>
        </w:numPr>
        <w:tabs>
          <w:tab w:val="left" w:pos="851"/>
        </w:tabs>
        <w:spacing w:line="240" w:lineRule="auto"/>
        <w:ind w:left="0" w:firstLine="709"/>
        <w:jc w:val="both"/>
        <w:rPr>
          <w:rFonts w:ascii="Times New Roman" w:hAnsi="Times New Roman"/>
          <w:lang w:val="uk-UA"/>
        </w:rPr>
      </w:pPr>
      <w:r w:rsidRPr="00014797">
        <w:rPr>
          <w:rStyle w:val="FontStyle49"/>
          <w:rFonts w:ascii="Times New Roman" w:hAnsi="Times New Roman" w:cs="Times New Roman"/>
          <w:b w:val="0"/>
          <w:color w:val="000000" w:themeColor="text1"/>
          <w:sz w:val="28"/>
          <w:szCs w:val="28"/>
          <w:lang w:val="uk-UA" w:eastAsia="uk-UA"/>
        </w:rPr>
        <w:t xml:space="preserve"> регулярні анонімні онлайн-опитування здобувачів вищої освіти щодо дотримання норм академічної доброчесності на веб-сайті університету </w:t>
      </w:r>
      <w:r w:rsidRPr="00014797">
        <w:rPr>
          <w:rStyle w:val="FontStyle49"/>
          <w:rFonts w:ascii="Times New Roman" w:hAnsi="Times New Roman" w:cs="Times New Roman"/>
          <w:color w:val="000000" w:themeColor="text1"/>
          <w:sz w:val="28"/>
          <w:szCs w:val="28"/>
          <w:lang w:val="uk-UA" w:eastAsia="uk-UA"/>
        </w:rPr>
        <w:t xml:space="preserve"> </w:t>
      </w:r>
      <w:r w:rsidR="009C5668">
        <w:fldChar w:fldCharType="begin"/>
      </w:r>
      <w:r w:rsidR="009C5668" w:rsidRPr="00090A77">
        <w:rPr>
          <w:lang w:val="uk-UA"/>
        </w:rPr>
        <w:instrText xml:space="preserve"> </w:instrText>
      </w:r>
      <w:r w:rsidR="009C5668">
        <w:instrText>HYPERLINK</w:instrText>
      </w:r>
      <w:r w:rsidR="009C5668" w:rsidRPr="00090A77">
        <w:rPr>
          <w:lang w:val="uk-UA"/>
        </w:rPr>
        <w:instrText xml:space="preserve"> "</w:instrText>
      </w:r>
      <w:r w:rsidR="009C5668">
        <w:instrText>http</w:instrText>
      </w:r>
      <w:r w:rsidR="009C5668" w:rsidRPr="00090A77">
        <w:rPr>
          <w:lang w:val="uk-UA"/>
        </w:rPr>
        <w:instrText>://</w:instrText>
      </w:r>
      <w:r w:rsidR="009C5668">
        <w:instrText>www</w:instrText>
      </w:r>
      <w:r w:rsidR="009C5668" w:rsidRPr="00090A77">
        <w:rPr>
          <w:lang w:val="uk-UA"/>
        </w:rPr>
        <w:instrText>.</w:instrText>
      </w:r>
      <w:r w:rsidR="009C5668">
        <w:instrText>tsatu</w:instrText>
      </w:r>
      <w:r w:rsidR="009C5668" w:rsidRPr="00090A77">
        <w:rPr>
          <w:lang w:val="uk-UA"/>
        </w:rPr>
        <w:instrText>.</w:instrText>
      </w:r>
      <w:r w:rsidR="009C5668">
        <w:instrText>edu</w:instrText>
      </w:r>
      <w:r w:rsidR="009C5668" w:rsidRPr="00090A77">
        <w:rPr>
          <w:lang w:val="uk-UA"/>
        </w:rPr>
        <w:instrText>.</w:instrText>
      </w:r>
      <w:r w:rsidR="009C5668">
        <w:instrText>ua</w:instrText>
      </w:r>
      <w:r w:rsidR="009C5668" w:rsidRPr="00090A77">
        <w:rPr>
          <w:lang w:val="uk-UA"/>
        </w:rPr>
        <w:instrText>/</w:instrText>
      </w:r>
      <w:r w:rsidR="009C5668">
        <w:instrText>vnutrishnja</w:instrText>
      </w:r>
      <w:r w:rsidR="009C5668" w:rsidRPr="00090A77">
        <w:rPr>
          <w:lang w:val="uk-UA"/>
        </w:rPr>
        <w:instrText>-</w:instrText>
      </w:r>
      <w:r w:rsidR="009C5668">
        <w:instrText>systema</w:instrText>
      </w:r>
      <w:r w:rsidR="009C5668" w:rsidRPr="00090A77">
        <w:rPr>
          <w:lang w:val="uk-UA"/>
        </w:rPr>
        <w:instrText>-</w:instrText>
      </w:r>
      <w:r w:rsidR="009C5668">
        <w:instrText>zabezpechennja</w:instrText>
      </w:r>
      <w:r w:rsidR="009C5668" w:rsidRPr="00090A77">
        <w:rPr>
          <w:lang w:val="uk-UA"/>
        </w:rPr>
        <w:instrText>-</w:instrText>
      </w:r>
      <w:r w:rsidR="009C5668">
        <w:instrText>jakosti</w:instrText>
      </w:r>
      <w:r w:rsidR="009C5668" w:rsidRPr="00090A77">
        <w:rPr>
          <w:lang w:val="uk-UA"/>
        </w:rPr>
        <w:instrText>-</w:instrText>
      </w:r>
      <w:r w:rsidR="009C5668">
        <w:instrText>vyschoji</w:instrText>
      </w:r>
      <w:r w:rsidR="009C5668" w:rsidRPr="00090A77">
        <w:rPr>
          <w:lang w:val="uk-UA"/>
        </w:rPr>
        <w:instrText>-</w:instrText>
      </w:r>
      <w:r w:rsidR="009C5668">
        <w:instrText>osvity</w:instrText>
      </w:r>
      <w:r w:rsidR="009C5668" w:rsidRPr="00090A77">
        <w:rPr>
          <w:lang w:val="uk-UA"/>
        </w:rPr>
        <w:instrText>/</w:instrText>
      </w:r>
      <w:r w:rsidR="009C5668">
        <w:instrText>onlajn</w:instrText>
      </w:r>
      <w:r w:rsidR="009C5668" w:rsidRPr="00090A77">
        <w:rPr>
          <w:lang w:val="uk-UA"/>
        </w:rPr>
        <w:instrText>-</w:instrText>
      </w:r>
      <w:r w:rsidR="009C5668">
        <w:instrText>opytuvannja</w:instrText>
      </w:r>
      <w:r w:rsidR="009C5668" w:rsidRPr="00090A77">
        <w:rPr>
          <w:lang w:val="uk-UA"/>
        </w:rPr>
        <w:instrText>-</w:instrText>
      </w:r>
      <w:r w:rsidR="009C5668">
        <w:instrText>stejkholderiv</w:instrText>
      </w:r>
      <w:r w:rsidR="009C5668" w:rsidRPr="00090A77">
        <w:rPr>
          <w:lang w:val="uk-UA"/>
        </w:rPr>
        <w:instrText>-</w:instrText>
      </w:r>
      <w:r w:rsidR="009C5668">
        <w:instrText>schodo</w:instrText>
      </w:r>
      <w:r w:rsidR="009C5668" w:rsidRPr="00090A77">
        <w:rPr>
          <w:lang w:val="uk-UA"/>
        </w:rPr>
        <w:instrText>-</w:instrText>
      </w:r>
      <w:r w:rsidR="009C5668">
        <w:instrText>jakosti</w:instrText>
      </w:r>
      <w:r w:rsidR="009C5668" w:rsidRPr="00090A77">
        <w:rPr>
          <w:lang w:val="uk-UA"/>
        </w:rPr>
        <w:instrText>-</w:instrText>
      </w:r>
      <w:r w:rsidR="009C5668">
        <w:instrText>osvity</w:instrText>
      </w:r>
      <w:r w:rsidR="009C5668" w:rsidRPr="00090A77">
        <w:rPr>
          <w:lang w:val="uk-UA"/>
        </w:rPr>
        <w:instrText xml:space="preserve">/" </w:instrText>
      </w:r>
      <w:r w:rsidR="009C5668">
        <w:fldChar w:fldCharType="separate"/>
      </w:r>
      <w:r w:rsidRPr="00014797">
        <w:rPr>
          <w:rStyle w:val="a3"/>
          <w:rFonts w:ascii="Times New Roman" w:hAnsi="Times New Roman"/>
          <w:bCs/>
          <w:sz w:val="28"/>
          <w:szCs w:val="28"/>
          <w:lang w:val="uk-UA" w:eastAsia="uk-UA"/>
        </w:rPr>
        <w:t>http://www.tsatu.edu.ua/vnutrishnja-systema-zabezpechennja-jakosti-vyschoji-osvity/onlajn-opytuvannja-stejkholderiv-schodo-jakosti-osvity/</w:t>
      </w:r>
      <w:r w:rsidR="009C5668">
        <w:rPr>
          <w:rStyle w:val="a3"/>
          <w:rFonts w:ascii="Times New Roman" w:hAnsi="Times New Roman"/>
          <w:bCs/>
          <w:sz w:val="28"/>
          <w:szCs w:val="28"/>
          <w:lang w:val="uk-UA" w:eastAsia="uk-UA"/>
        </w:rPr>
        <w:fldChar w:fldCharType="end"/>
      </w:r>
      <w:r w:rsidRPr="00014797">
        <w:rPr>
          <w:rFonts w:ascii="Times New Roman" w:hAnsi="Times New Roman"/>
          <w:bCs/>
          <w:color w:val="000000" w:themeColor="text1"/>
          <w:sz w:val="28"/>
          <w:szCs w:val="28"/>
          <w:lang w:val="uk-UA" w:eastAsia="uk-UA"/>
        </w:rPr>
        <w:t>;</w:t>
      </w:r>
    </w:p>
    <w:p w14:paraId="03DF8C52" w14:textId="77777777" w:rsidR="00860D71" w:rsidRPr="00014797" w:rsidRDefault="00860D71" w:rsidP="005B15CC">
      <w:pPr>
        <w:pStyle w:val="Style7"/>
        <w:numPr>
          <w:ilvl w:val="0"/>
          <w:numId w:val="8"/>
        </w:numPr>
        <w:tabs>
          <w:tab w:val="left" w:pos="851"/>
        </w:tabs>
        <w:spacing w:line="240" w:lineRule="auto"/>
        <w:ind w:left="0" w:firstLine="709"/>
        <w:jc w:val="both"/>
        <w:rPr>
          <w:rFonts w:ascii="Times New Roman" w:hAnsi="Times New Roman"/>
          <w:lang w:val="uk-UA"/>
        </w:rPr>
      </w:pPr>
      <w:r w:rsidRPr="00014797">
        <w:rPr>
          <w:rStyle w:val="FontStyle49"/>
          <w:rFonts w:ascii="Times New Roman" w:hAnsi="Times New Roman" w:cs="Times New Roman"/>
          <w:color w:val="000000" w:themeColor="text1"/>
          <w:sz w:val="28"/>
          <w:szCs w:val="28"/>
          <w:lang w:val="uk-UA" w:eastAsia="uk-UA"/>
        </w:rPr>
        <w:t xml:space="preserve"> </w:t>
      </w:r>
      <w:r w:rsidRPr="00014797">
        <w:rPr>
          <w:rStyle w:val="FontStyle49"/>
          <w:rFonts w:ascii="Times New Roman" w:hAnsi="Times New Roman" w:cs="Times New Roman"/>
          <w:b w:val="0"/>
          <w:color w:val="000000" w:themeColor="text1"/>
          <w:sz w:val="28"/>
          <w:szCs w:val="28"/>
          <w:lang w:val="uk-UA" w:eastAsia="uk-UA"/>
        </w:rPr>
        <w:t>всі кваліфікаційні роботи здобувачів вищої освіти, наукові та навчальні праці</w:t>
      </w:r>
      <w:r w:rsidRPr="00014797">
        <w:rPr>
          <w:rStyle w:val="FontStyle49"/>
          <w:rFonts w:ascii="Times New Roman" w:hAnsi="Times New Roman" w:cs="Times New Roman"/>
          <w:color w:val="000000" w:themeColor="text1"/>
          <w:sz w:val="28"/>
          <w:szCs w:val="28"/>
          <w:lang w:val="uk-UA" w:eastAsia="uk-UA"/>
        </w:rPr>
        <w:t xml:space="preserve"> </w:t>
      </w:r>
      <w:r w:rsidRPr="00014797">
        <w:rPr>
          <w:rFonts w:ascii="Times New Roman" w:hAnsi="Times New Roman"/>
          <w:bCs/>
          <w:color w:val="000000" w:themeColor="text1"/>
          <w:sz w:val="28"/>
          <w:szCs w:val="28"/>
          <w:lang w:val="uk-UA" w:eastAsia="uk-UA" w:bidi="uk-UA"/>
        </w:rPr>
        <w:t>науково-педагогічних працівників ТДАТУ перевіряються на предмет академічного плагіату.</w:t>
      </w:r>
    </w:p>
    <w:p w14:paraId="3216D765" w14:textId="77777777" w:rsidR="00860D71" w:rsidRPr="00014797" w:rsidRDefault="00860D71" w:rsidP="005B15CC">
      <w:pPr>
        <w:pStyle w:val="a6"/>
        <w:spacing w:after="0"/>
        <w:ind w:left="786" w:firstLine="709"/>
        <w:jc w:val="both"/>
        <w:rPr>
          <w:b/>
          <w:sz w:val="28"/>
          <w:szCs w:val="28"/>
          <w:highlight w:val="green"/>
        </w:rPr>
      </w:pPr>
    </w:p>
    <w:p w14:paraId="0663FB01" w14:textId="77777777" w:rsidR="00014797" w:rsidRDefault="00014797">
      <w:pPr>
        <w:spacing w:after="0" w:line="240" w:lineRule="auto"/>
        <w:rPr>
          <w:rFonts w:ascii="Times New Roman" w:hAnsi="Times New Roman"/>
          <w:b/>
          <w:sz w:val="28"/>
          <w:szCs w:val="28"/>
          <w:lang w:val="uk-UA"/>
        </w:rPr>
      </w:pPr>
      <w:r w:rsidRPr="001D3EB3">
        <w:rPr>
          <w:b/>
          <w:sz w:val="28"/>
          <w:szCs w:val="28"/>
          <w:lang w:val="uk-UA"/>
        </w:rPr>
        <w:br w:type="page"/>
      </w:r>
    </w:p>
    <w:p w14:paraId="3151FA9C" w14:textId="6BCF2FA7" w:rsidR="00860D71" w:rsidRPr="00014797" w:rsidRDefault="00014797" w:rsidP="00014797">
      <w:pPr>
        <w:pStyle w:val="a6"/>
        <w:spacing w:after="0"/>
        <w:ind w:left="426"/>
        <w:jc w:val="both"/>
        <w:rPr>
          <w:b/>
          <w:sz w:val="28"/>
          <w:szCs w:val="28"/>
        </w:rPr>
      </w:pPr>
      <w:r>
        <w:rPr>
          <w:b/>
          <w:sz w:val="28"/>
          <w:szCs w:val="28"/>
        </w:rPr>
        <w:lastRenderedPageBreak/>
        <w:t xml:space="preserve">5. </w:t>
      </w:r>
      <w:r w:rsidRPr="00014797">
        <w:rPr>
          <w:b/>
          <w:sz w:val="28"/>
          <w:szCs w:val="28"/>
        </w:rPr>
        <w:t>ПОЯСНЮВАЛЬНА ЗАПИСКА ЩОДО ВІДПОВІДНОСТІ СКЛАДОВИХ ОПП</w:t>
      </w:r>
    </w:p>
    <w:p w14:paraId="31080000" w14:textId="77777777" w:rsidR="00860D71" w:rsidRPr="00014797" w:rsidRDefault="00860D71" w:rsidP="005B15CC">
      <w:pPr>
        <w:pStyle w:val="a6"/>
        <w:spacing w:after="0"/>
        <w:ind w:left="786" w:firstLine="709"/>
        <w:jc w:val="both"/>
        <w:rPr>
          <w:b/>
          <w:sz w:val="28"/>
          <w:szCs w:val="28"/>
        </w:rPr>
      </w:pPr>
    </w:p>
    <w:p w14:paraId="1AF4C4DD" w14:textId="69223564"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Результати навчання мають співвідноситися з </w:t>
      </w:r>
      <w:proofErr w:type="spellStart"/>
      <w:r w:rsidRPr="00014797">
        <w:rPr>
          <w:rFonts w:ascii="Times New Roman" w:hAnsi="Times New Roman"/>
          <w:sz w:val="28"/>
          <w:szCs w:val="28"/>
          <w:lang w:val="uk-UA"/>
        </w:rPr>
        <w:t>компетентностями</w:t>
      </w:r>
      <w:proofErr w:type="spellEnd"/>
      <w:r w:rsidR="003128B4" w:rsidRPr="00014797">
        <w:rPr>
          <w:rFonts w:ascii="Times New Roman" w:hAnsi="Times New Roman"/>
          <w:sz w:val="28"/>
          <w:szCs w:val="28"/>
          <w:lang w:val="uk-UA"/>
        </w:rPr>
        <w:t xml:space="preserve"> (таблиця 1)</w:t>
      </w:r>
      <w:r w:rsidRPr="00014797">
        <w:rPr>
          <w:rFonts w:ascii="Times New Roman" w:hAnsi="Times New Roman"/>
          <w:sz w:val="28"/>
          <w:szCs w:val="28"/>
          <w:lang w:val="uk-UA"/>
        </w:rPr>
        <w:t xml:space="preserve">. Для забезпечення системності та ідентичності під час опису результатів навчання рекомендовано використовувати матрицю відповідності визначених Стандартом </w:t>
      </w:r>
      <w:proofErr w:type="spellStart"/>
      <w:r w:rsidRPr="00014797">
        <w:rPr>
          <w:rFonts w:ascii="Times New Roman" w:hAnsi="Times New Roman"/>
          <w:sz w:val="28"/>
          <w:szCs w:val="28"/>
          <w:lang w:val="uk-UA"/>
        </w:rPr>
        <w:t>компетентностей</w:t>
      </w:r>
      <w:proofErr w:type="spellEnd"/>
      <w:r w:rsidRPr="00014797">
        <w:rPr>
          <w:rFonts w:ascii="Times New Roman" w:hAnsi="Times New Roman"/>
          <w:sz w:val="28"/>
          <w:szCs w:val="28"/>
          <w:lang w:val="uk-UA"/>
        </w:rPr>
        <w:t xml:space="preserve"> дескрипторам НРК та матрицю відповідності визначених Стандартом № 1001 від 04.08.2020  р. результатів навчання та </w:t>
      </w:r>
      <w:proofErr w:type="spellStart"/>
      <w:r w:rsidRPr="00014797">
        <w:rPr>
          <w:rFonts w:ascii="Times New Roman" w:hAnsi="Times New Roman"/>
          <w:sz w:val="28"/>
          <w:szCs w:val="28"/>
          <w:lang w:val="uk-UA"/>
        </w:rPr>
        <w:t>компетентностей</w:t>
      </w:r>
      <w:proofErr w:type="spellEnd"/>
      <w:r w:rsidRPr="00014797">
        <w:rPr>
          <w:rFonts w:ascii="Times New Roman" w:hAnsi="Times New Roman"/>
          <w:sz w:val="28"/>
          <w:szCs w:val="28"/>
          <w:lang w:val="uk-UA"/>
        </w:rPr>
        <w:t>.</w:t>
      </w:r>
    </w:p>
    <w:p w14:paraId="3B3102FD" w14:textId="00868990" w:rsidR="00860D71" w:rsidRPr="00014797" w:rsidRDefault="00860D71" w:rsidP="005B15CC">
      <w:pPr>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Результати навчання мають співвідноситися з обов’язковими освітніми компонентами,  відповідність визначених освітньо-професійною програмою </w:t>
      </w:r>
      <w:proofErr w:type="spellStart"/>
      <w:r w:rsidRPr="00014797">
        <w:rPr>
          <w:rFonts w:ascii="Times New Roman" w:hAnsi="Times New Roman"/>
          <w:sz w:val="28"/>
          <w:szCs w:val="28"/>
          <w:lang w:val="uk-UA"/>
        </w:rPr>
        <w:t>компетентностей</w:t>
      </w:r>
      <w:proofErr w:type="spellEnd"/>
      <w:r w:rsidRPr="00014797">
        <w:rPr>
          <w:rFonts w:ascii="Times New Roman" w:hAnsi="Times New Roman"/>
          <w:sz w:val="28"/>
          <w:szCs w:val="28"/>
          <w:lang w:val="uk-UA"/>
        </w:rPr>
        <w:t xml:space="preserve"> та обов’язкових компонентів ОПП  представлені в </w:t>
      </w:r>
      <w:r w:rsidR="00C22F84" w:rsidRPr="00014797">
        <w:rPr>
          <w:rFonts w:ascii="Times New Roman" w:hAnsi="Times New Roman"/>
          <w:sz w:val="28"/>
          <w:szCs w:val="28"/>
          <w:lang w:val="uk-UA"/>
        </w:rPr>
        <w:t>т</w:t>
      </w:r>
      <w:r w:rsidRPr="00014797">
        <w:rPr>
          <w:rFonts w:ascii="Times New Roman" w:hAnsi="Times New Roman"/>
          <w:sz w:val="28"/>
          <w:szCs w:val="28"/>
          <w:lang w:val="uk-UA"/>
        </w:rPr>
        <w:t>аблицях 2, 3.</w:t>
      </w:r>
    </w:p>
    <w:p w14:paraId="2832FC46" w14:textId="4704CD17" w:rsidR="00C22F84" w:rsidRPr="00014797" w:rsidRDefault="00C22F84" w:rsidP="005B15CC">
      <w:pPr>
        <w:spacing w:after="0" w:line="240" w:lineRule="auto"/>
        <w:ind w:firstLine="709"/>
        <w:jc w:val="both"/>
        <w:rPr>
          <w:rFonts w:ascii="Times New Roman" w:hAnsi="Times New Roman"/>
          <w:sz w:val="28"/>
          <w:szCs w:val="28"/>
          <w:lang w:val="uk-UA"/>
        </w:rPr>
      </w:pPr>
    </w:p>
    <w:p w14:paraId="3A33F215" w14:textId="7C1F3B8B" w:rsidR="00370A98" w:rsidRPr="00014797" w:rsidRDefault="00370A98" w:rsidP="005B15CC">
      <w:pPr>
        <w:spacing w:after="0" w:line="240" w:lineRule="auto"/>
        <w:ind w:firstLine="709"/>
        <w:jc w:val="right"/>
        <w:rPr>
          <w:rFonts w:ascii="Times New Roman" w:hAnsi="Times New Roman"/>
          <w:sz w:val="28"/>
          <w:szCs w:val="28"/>
          <w:lang w:val="uk-UA"/>
        </w:rPr>
      </w:pPr>
    </w:p>
    <w:p w14:paraId="553C4A37" w14:textId="04F8109A" w:rsidR="006F276B" w:rsidRPr="00014797" w:rsidRDefault="006F276B" w:rsidP="005B15CC">
      <w:pPr>
        <w:spacing w:after="0" w:line="240" w:lineRule="auto"/>
        <w:ind w:firstLine="709"/>
        <w:jc w:val="right"/>
        <w:rPr>
          <w:rFonts w:ascii="Times New Roman" w:hAnsi="Times New Roman"/>
          <w:sz w:val="28"/>
          <w:szCs w:val="28"/>
          <w:lang w:val="uk-UA"/>
        </w:rPr>
      </w:pPr>
    </w:p>
    <w:p w14:paraId="3BA197A5" w14:textId="41437B85" w:rsidR="006F276B" w:rsidRPr="00014797" w:rsidRDefault="006F276B" w:rsidP="005B15CC">
      <w:pPr>
        <w:spacing w:after="0" w:line="240" w:lineRule="auto"/>
        <w:ind w:firstLine="709"/>
        <w:jc w:val="right"/>
        <w:rPr>
          <w:rFonts w:ascii="Times New Roman" w:hAnsi="Times New Roman"/>
          <w:sz w:val="28"/>
          <w:szCs w:val="28"/>
          <w:lang w:val="uk-UA"/>
        </w:rPr>
      </w:pPr>
    </w:p>
    <w:p w14:paraId="54E66A57" w14:textId="268A8152" w:rsidR="006F276B" w:rsidRPr="00014797" w:rsidRDefault="006F276B" w:rsidP="005B15CC">
      <w:pPr>
        <w:spacing w:after="0" w:line="240" w:lineRule="auto"/>
        <w:ind w:firstLine="709"/>
        <w:jc w:val="right"/>
        <w:rPr>
          <w:rFonts w:ascii="Times New Roman" w:hAnsi="Times New Roman"/>
          <w:sz w:val="28"/>
          <w:szCs w:val="28"/>
          <w:lang w:val="uk-UA"/>
        </w:rPr>
      </w:pPr>
    </w:p>
    <w:p w14:paraId="2A8FE7FA" w14:textId="6DC33CB5" w:rsidR="006F276B" w:rsidRPr="00014797" w:rsidRDefault="006F276B" w:rsidP="005B15CC">
      <w:pPr>
        <w:spacing w:after="0" w:line="240" w:lineRule="auto"/>
        <w:ind w:firstLine="709"/>
        <w:jc w:val="right"/>
        <w:rPr>
          <w:rFonts w:ascii="Times New Roman" w:hAnsi="Times New Roman"/>
          <w:sz w:val="28"/>
          <w:szCs w:val="28"/>
          <w:lang w:val="uk-UA"/>
        </w:rPr>
      </w:pPr>
    </w:p>
    <w:p w14:paraId="75FCD241" w14:textId="7F1AF408" w:rsidR="006F276B" w:rsidRPr="00014797" w:rsidRDefault="006F276B" w:rsidP="005B15CC">
      <w:pPr>
        <w:spacing w:after="0" w:line="240" w:lineRule="auto"/>
        <w:ind w:firstLine="709"/>
        <w:jc w:val="right"/>
        <w:rPr>
          <w:rFonts w:ascii="Times New Roman" w:hAnsi="Times New Roman"/>
          <w:sz w:val="28"/>
          <w:szCs w:val="28"/>
          <w:lang w:val="uk-UA"/>
        </w:rPr>
      </w:pPr>
    </w:p>
    <w:p w14:paraId="4810D0D0" w14:textId="4827A9C8" w:rsidR="006F276B" w:rsidRPr="00014797" w:rsidRDefault="006F276B" w:rsidP="005B15CC">
      <w:pPr>
        <w:spacing w:after="0" w:line="240" w:lineRule="auto"/>
        <w:ind w:firstLine="709"/>
        <w:jc w:val="right"/>
        <w:rPr>
          <w:rFonts w:ascii="Times New Roman" w:hAnsi="Times New Roman"/>
          <w:sz w:val="28"/>
          <w:szCs w:val="28"/>
          <w:lang w:val="uk-UA"/>
        </w:rPr>
      </w:pPr>
    </w:p>
    <w:p w14:paraId="34A93EEA" w14:textId="5BDF6801" w:rsidR="006F276B" w:rsidRPr="00014797" w:rsidRDefault="006F276B" w:rsidP="005B15CC">
      <w:pPr>
        <w:spacing w:after="0" w:line="240" w:lineRule="auto"/>
        <w:ind w:firstLine="709"/>
        <w:jc w:val="right"/>
        <w:rPr>
          <w:rFonts w:ascii="Times New Roman" w:hAnsi="Times New Roman"/>
          <w:sz w:val="28"/>
          <w:szCs w:val="28"/>
          <w:lang w:val="uk-UA"/>
        </w:rPr>
      </w:pPr>
    </w:p>
    <w:p w14:paraId="5B61FFE9" w14:textId="59A37951" w:rsidR="006F276B" w:rsidRPr="00014797" w:rsidRDefault="006F276B" w:rsidP="005B15CC">
      <w:pPr>
        <w:spacing w:after="0" w:line="240" w:lineRule="auto"/>
        <w:ind w:firstLine="709"/>
        <w:jc w:val="right"/>
        <w:rPr>
          <w:rFonts w:ascii="Times New Roman" w:hAnsi="Times New Roman"/>
          <w:sz w:val="28"/>
          <w:szCs w:val="28"/>
          <w:lang w:val="uk-UA"/>
        </w:rPr>
      </w:pPr>
    </w:p>
    <w:p w14:paraId="6F71F2F0" w14:textId="0181CB37" w:rsidR="006F276B" w:rsidRPr="00014797" w:rsidRDefault="006F276B" w:rsidP="005B15CC">
      <w:pPr>
        <w:spacing w:after="0" w:line="240" w:lineRule="auto"/>
        <w:ind w:firstLine="709"/>
        <w:jc w:val="right"/>
        <w:rPr>
          <w:rFonts w:ascii="Times New Roman" w:hAnsi="Times New Roman"/>
          <w:sz w:val="28"/>
          <w:szCs w:val="28"/>
          <w:lang w:val="uk-UA"/>
        </w:rPr>
      </w:pPr>
    </w:p>
    <w:p w14:paraId="6B5DB15A" w14:textId="0469C8A1" w:rsidR="006F276B" w:rsidRPr="00014797" w:rsidRDefault="006F276B" w:rsidP="005B15CC">
      <w:pPr>
        <w:spacing w:after="0" w:line="240" w:lineRule="auto"/>
        <w:ind w:firstLine="709"/>
        <w:jc w:val="right"/>
        <w:rPr>
          <w:rFonts w:ascii="Times New Roman" w:hAnsi="Times New Roman"/>
          <w:sz w:val="28"/>
          <w:szCs w:val="28"/>
          <w:lang w:val="uk-UA"/>
        </w:rPr>
      </w:pPr>
    </w:p>
    <w:p w14:paraId="69427BF6" w14:textId="369A8467" w:rsidR="006F276B" w:rsidRPr="00014797" w:rsidRDefault="006F276B" w:rsidP="005B15CC">
      <w:pPr>
        <w:spacing w:after="0" w:line="240" w:lineRule="auto"/>
        <w:ind w:firstLine="709"/>
        <w:jc w:val="right"/>
        <w:rPr>
          <w:rFonts w:ascii="Times New Roman" w:hAnsi="Times New Roman"/>
          <w:sz w:val="28"/>
          <w:szCs w:val="28"/>
          <w:lang w:val="uk-UA"/>
        </w:rPr>
      </w:pPr>
    </w:p>
    <w:p w14:paraId="60D63CCE" w14:textId="15E79F6D" w:rsidR="006F276B" w:rsidRPr="00014797" w:rsidRDefault="006F276B" w:rsidP="005B15CC">
      <w:pPr>
        <w:spacing w:after="0" w:line="240" w:lineRule="auto"/>
        <w:ind w:firstLine="709"/>
        <w:jc w:val="right"/>
        <w:rPr>
          <w:rFonts w:ascii="Times New Roman" w:hAnsi="Times New Roman"/>
          <w:sz w:val="28"/>
          <w:szCs w:val="28"/>
          <w:lang w:val="uk-UA"/>
        </w:rPr>
      </w:pPr>
    </w:p>
    <w:p w14:paraId="71DBE459" w14:textId="1BD41CAD" w:rsidR="006F276B" w:rsidRPr="00014797" w:rsidRDefault="006F276B" w:rsidP="005B15CC">
      <w:pPr>
        <w:spacing w:after="0" w:line="240" w:lineRule="auto"/>
        <w:ind w:firstLine="709"/>
        <w:jc w:val="right"/>
        <w:rPr>
          <w:rFonts w:ascii="Times New Roman" w:hAnsi="Times New Roman"/>
          <w:sz w:val="28"/>
          <w:szCs w:val="28"/>
          <w:lang w:val="uk-UA"/>
        </w:rPr>
      </w:pPr>
    </w:p>
    <w:p w14:paraId="335CD385" w14:textId="0B2B516A" w:rsidR="006F276B" w:rsidRPr="00014797" w:rsidRDefault="006F276B" w:rsidP="005B15CC">
      <w:pPr>
        <w:spacing w:after="0" w:line="240" w:lineRule="auto"/>
        <w:ind w:firstLine="709"/>
        <w:jc w:val="right"/>
        <w:rPr>
          <w:rFonts w:ascii="Times New Roman" w:hAnsi="Times New Roman"/>
          <w:sz w:val="28"/>
          <w:szCs w:val="28"/>
          <w:lang w:val="uk-UA"/>
        </w:rPr>
      </w:pPr>
    </w:p>
    <w:p w14:paraId="17DEF68C" w14:textId="5FA524AF" w:rsidR="006F276B" w:rsidRPr="00014797" w:rsidRDefault="006F276B" w:rsidP="005B15CC">
      <w:pPr>
        <w:spacing w:after="0" w:line="240" w:lineRule="auto"/>
        <w:ind w:firstLine="709"/>
        <w:jc w:val="right"/>
        <w:rPr>
          <w:rFonts w:ascii="Times New Roman" w:hAnsi="Times New Roman"/>
          <w:sz w:val="28"/>
          <w:szCs w:val="28"/>
          <w:lang w:val="uk-UA"/>
        </w:rPr>
      </w:pPr>
    </w:p>
    <w:p w14:paraId="5D7D46E2" w14:textId="2A1528DD" w:rsidR="006F276B" w:rsidRPr="00014797" w:rsidRDefault="006F276B" w:rsidP="005B15CC">
      <w:pPr>
        <w:spacing w:after="0" w:line="240" w:lineRule="auto"/>
        <w:ind w:firstLine="709"/>
        <w:jc w:val="right"/>
        <w:rPr>
          <w:rFonts w:ascii="Times New Roman" w:hAnsi="Times New Roman"/>
          <w:sz w:val="28"/>
          <w:szCs w:val="28"/>
          <w:lang w:val="uk-UA"/>
        </w:rPr>
      </w:pPr>
    </w:p>
    <w:p w14:paraId="08CD7B2F" w14:textId="4DFB65D5" w:rsidR="006F276B" w:rsidRPr="00014797" w:rsidRDefault="006F276B" w:rsidP="005B15CC">
      <w:pPr>
        <w:spacing w:after="0" w:line="240" w:lineRule="auto"/>
        <w:ind w:firstLine="709"/>
        <w:jc w:val="right"/>
        <w:rPr>
          <w:rFonts w:ascii="Times New Roman" w:hAnsi="Times New Roman"/>
          <w:sz w:val="28"/>
          <w:szCs w:val="28"/>
          <w:lang w:val="uk-UA"/>
        </w:rPr>
      </w:pPr>
    </w:p>
    <w:p w14:paraId="407E7937" w14:textId="4EFD0ED8" w:rsidR="006F276B" w:rsidRPr="00014797" w:rsidRDefault="006F276B" w:rsidP="005B15CC">
      <w:pPr>
        <w:spacing w:after="0" w:line="240" w:lineRule="auto"/>
        <w:ind w:firstLine="709"/>
        <w:jc w:val="right"/>
        <w:rPr>
          <w:rFonts w:ascii="Times New Roman" w:hAnsi="Times New Roman"/>
          <w:sz w:val="28"/>
          <w:szCs w:val="28"/>
          <w:lang w:val="uk-UA"/>
        </w:rPr>
      </w:pPr>
    </w:p>
    <w:p w14:paraId="5D2F4278" w14:textId="7915D2CD" w:rsidR="006F276B" w:rsidRPr="00014797" w:rsidRDefault="006F276B" w:rsidP="005B15CC">
      <w:pPr>
        <w:spacing w:after="0" w:line="240" w:lineRule="auto"/>
        <w:ind w:firstLine="709"/>
        <w:jc w:val="right"/>
        <w:rPr>
          <w:rFonts w:ascii="Times New Roman" w:hAnsi="Times New Roman"/>
          <w:sz w:val="28"/>
          <w:szCs w:val="28"/>
          <w:lang w:val="uk-UA"/>
        </w:rPr>
      </w:pPr>
    </w:p>
    <w:p w14:paraId="5545012D" w14:textId="534AFB2E" w:rsidR="006F276B" w:rsidRPr="00014797" w:rsidRDefault="006F276B" w:rsidP="005B15CC">
      <w:pPr>
        <w:spacing w:after="0" w:line="240" w:lineRule="auto"/>
        <w:ind w:firstLine="709"/>
        <w:jc w:val="right"/>
        <w:rPr>
          <w:rFonts w:ascii="Times New Roman" w:hAnsi="Times New Roman"/>
          <w:sz w:val="28"/>
          <w:szCs w:val="28"/>
          <w:lang w:val="uk-UA"/>
        </w:rPr>
      </w:pPr>
    </w:p>
    <w:p w14:paraId="7E92F9C3" w14:textId="678496D0" w:rsidR="006F276B" w:rsidRPr="00014797" w:rsidRDefault="006F276B" w:rsidP="005B15CC">
      <w:pPr>
        <w:spacing w:after="0" w:line="240" w:lineRule="auto"/>
        <w:ind w:firstLine="709"/>
        <w:jc w:val="right"/>
        <w:rPr>
          <w:rFonts w:ascii="Times New Roman" w:hAnsi="Times New Roman"/>
          <w:sz w:val="28"/>
          <w:szCs w:val="28"/>
          <w:lang w:val="uk-UA"/>
        </w:rPr>
      </w:pPr>
    </w:p>
    <w:p w14:paraId="649A95D5" w14:textId="1972F847" w:rsidR="006F276B" w:rsidRPr="00014797" w:rsidRDefault="006F276B" w:rsidP="005B15CC">
      <w:pPr>
        <w:spacing w:after="0" w:line="240" w:lineRule="auto"/>
        <w:ind w:firstLine="709"/>
        <w:jc w:val="right"/>
        <w:rPr>
          <w:rFonts w:ascii="Times New Roman" w:hAnsi="Times New Roman"/>
          <w:sz w:val="28"/>
          <w:szCs w:val="28"/>
          <w:lang w:val="uk-UA"/>
        </w:rPr>
      </w:pPr>
    </w:p>
    <w:p w14:paraId="6AAB84D9" w14:textId="5114567E" w:rsidR="006F276B" w:rsidRPr="00014797" w:rsidRDefault="006F276B" w:rsidP="005B15CC">
      <w:pPr>
        <w:spacing w:after="0" w:line="240" w:lineRule="auto"/>
        <w:ind w:firstLine="709"/>
        <w:jc w:val="right"/>
        <w:rPr>
          <w:rFonts w:ascii="Times New Roman" w:hAnsi="Times New Roman"/>
          <w:sz w:val="28"/>
          <w:szCs w:val="28"/>
          <w:lang w:val="uk-UA"/>
        </w:rPr>
      </w:pPr>
    </w:p>
    <w:p w14:paraId="1446FB90" w14:textId="022D8A59" w:rsidR="006F276B" w:rsidRPr="00014797" w:rsidRDefault="006F276B" w:rsidP="005B15CC">
      <w:pPr>
        <w:spacing w:after="0" w:line="240" w:lineRule="auto"/>
        <w:ind w:firstLine="709"/>
        <w:jc w:val="right"/>
        <w:rPr>
          <w:rFonts w:ascii="Times New Roman" w:hAnsi="Times New Roman"/>
          <w:sz w:val="28"/>
          <w:szCs w:val="28"/>
          <w:lang w:val="uk-UA"/>
        </w:rPr>
      </w:pPr>
    </w:p>
    <w:p w14:paraId="2821334D" w14:textId="1CB9E8F1" w:rsidR="006F276B" w:rsidRPr="00014797" w:rsidRDefault="006F276B" w:rsidP="005B15CC">
      <w:pPr>
        <w:spacing w:after="0" w:line="240" w:lineRule="auto"/>
        <w:ind w:firstLine="709"/>
        <w:jc w:val="right"/>
        <w:rPr>
          <w:rFonts w:ascii="Times New Roman" w:hAnsi="Times New Roman"/>
          <w:sz w:val="28"/>
          <w:szCs w:val="28"/>
          <w:lang w:val="uk-UA"/>
        </w:rPr>
      </w:pPr>
    </w:p>
    <w:p w14:paraId="232A3979" w14:textId="25EB9B38" w:rsidR="006F276B" w:rsidRPr="00014797" w:rsidRDefault="006F276B" w:rsidP="005B15CC">
      <w:pPr>
        <w:spacing w:after="0" w:line="240" w:lineRule="auto"/>
        <w:ind w:firstLine="709"/>
        <w:jc w:val="right"/>
        <w:rPr>
          <w:rFonts w:ascii="Times New Roman" w:hAnsi="Times New Roman"/>
          <w:sz w:val="28"/>
          <w:szCs w:val="28"/>
          <w:lang w:val="uk-UA"/>
        </w:rPr>
      </w:pPr>
    </w:p>
    <w:p w14:paraId="5AAE7907" w14:textId="7265D888" w:rsidR="006F276B" w:rsidRPr="00014797" w:rsidRDefault="006F276B" w:rsidP="005B15CC">
      <w:pPr>
        <w:spacing w:after="0" w:line="240" w:lineRule="auto"/>
        <w:ind w:firstLine="709"/>
        <w:jc w:val="right"/>
        <w:rPr>
          <w:rFonts w:ascii="Times New Roman" w:hAnsi="Times New Roman"/>
          <w:sz w:val="28"/>
          <w:szCs w:val="28"/>
          <w:lang w:val="uk-UA"/>
        </w:rPr>
      </w:pPr>
    </w:p>
    <w:p w14:paraId="4830D530" w14:textId="146F6EFA" w:rsidR="006F276B" w:rsidRPr="00014797" w:rsidRDefault="006F276B" w:rsidP="005B15CC">
      <w:pPr>
        <w:spacing w:after="0" w:line="240" w:lineRule="auto"/>
        <w:ind w:firstLine="709"/>
        <w:jc w:val="right"/>
        <w:rPr>
          <w:rFonts w:ascii="Times New Roman" w:hAnsi="Times New Roman"/>
          <w:sz w:val="28"/>
          <w:szCs w:val="28"/>
          <w:lang w:val="uk-UA"/>
        </w:rPr>
      </w:pPr>
    </w:p>
    <w:p w14:paraId="12012CD0" w14:textId="5220DFAF" w:rsidR="006F276B" w:rsidRPr="00014797" w:rsidRDefault="006F276B" w:rsidP="005B15CC">
      <w:pPr>
        <w:spacing w:after="0" w:line="240" w:lineRule="auto"/>
        <w:ind w:firstLine="709"/>
        <w:jc w:val="right"/>
        <w:rPr>
          <w:rFonts w:ascii="Times New Roman" w:hAnsi="Times New Roman"/>
          <w:sz w:val="28"/>
          <w:szCs w:val="28"/>
          <w:lang w:val="uk-UA"/>
        </w:rPr>
      </w:pPr>
    </w:p>
    <w:p w14:paraId="52321849" w14:textId="66DA8EF2" w:rsidR="006F276B" w:rsidRPr="00014797" w:rsidRDefault="006F276B" w:rsidP="005B15CC">
      <w:pPr>
        <w:spacing w:after="0" w:line="240" w:lineRule="auto"/>
        <w:ind w:firstLine="709"/>
        <w:jc w:val="right"/>
        <w:rPr>
          <w:rFonts w:ascii="Times New Roman" w:hAnsi="Times New Roman"/>
          <w:sz w:val="28"/>
          <w:szCs w:val="28"/>
          <w:lang w:val="uk-UA"/>
        </w:rPr>
      </w:pPr>
    </w:p>
    <w:p w14:paraId="7A324975" w14:textId="763915CC" w:rsidR="006F276B" w:rsidRPr="00014797" w:rsidRDefault="006F276B" w:rsidP="005B15CC">
      <w:pPr>
        <w:spacing w:after="0" w:line="240" w:lineRule="auto"/>
        <w:ind w:firstLine="709"/>
        <w:rPr>
          <w:rFonts w:ascii="Times New Roman" w:hAnsi="Times New Roman"/>
          <w:sz w:val="28"/>
          <w:szCs w:val="28"/>
          <w:lang w:val="uk-UA"/>
        </w:rPr>
      </w:pPr>
    </w:p>
    <w:p w14:paraId="6E845B64" w14:textId="77777777" w:rsidR="006F276B" w:rsidRPr="00014797" w:rsidRDefault="006F276B" w:rsidP="005B15CC">
      <w:pPr>
        <w:spacing w:after="0" w:line="240" w:lineRule="auto"/>
        <w:ind w:firstLine="709"/>
        <w:jc w:val="right"/>
        <w:rPr>
          <w:rFonts w:ascii="Times New Roman" w:hAnsi="Times New Roman"/>
          <w:sz w:val="28"/>
          <w:szCs w:val="28"/>
          <w:lang w:val="uk-UA"/>
        </w:rPr>
        <w:sectPr w:rsidR="006F276B" w:rsidRPr="00014797" w:rsidSect="005B15CC">
          <w:pgSz w:w="11906" w:h="16838"/>
          <w:pgMar w:top="720" w:right="720" w:bottom="720" w:left="1134" w:header="709" w:footer="709" w:gutter="0"/>
          <w:cols w:space="708"/>
          <w:docGrid w:linePitch="360"/>
        </w:sectPr>
      </w:pPr>
    </w:p>
    <w:p w14:paraId="04196037" w14:textId="4850809F" w:rsidR="006F276B" w:rsidRPr="00014797" w:rsidRDefault="006F276B" w:rsidP="005B15CC">
      <w:pPr>
        <w:widowControl w:val="0"/>
        <w:autoSpaceDE w:val="0"/>
        <w:autoSpaceDN w:val="0"/>
        <w:adjustRightInd w:val="0"/>
        <w:spacing w:after="0" w:line="240" w:lineRule="auto"/>
        <w:ind w:firstLine="709"/>
        <w:jc w:val="right"/>
        <w:rPr>
          <w:rFonts w:ascii="Times New Roman" w:hAnsi="Times New Roman"/>
          <w:sz w:val="28"/>
          <w:szCs w:val="28"/>
          <w:lang w:val="uk-UA"/>
        </w:rPr>
      </w:pPr>
      <w:r w:rsidRPr="00014797">
        <w:rPr>
          <w:rFonts w:ascii="Times New Roman" w:hAnsi="Times New Roman"/>
          <w:sz w:val="28"/>
          <w:szCs w:val="28"/>
          <w:lang w:val="uk-UA"/>
        </w:rPr>
        <w:lastRenderedPageBreak/>
        <w:t xml:space="preserve">Таблиця </w:t>
      </w:r>
      <w:r w:rsidR="00C22F84" w:rsidRPr="00014797">
        <w:rPr>
          <w:rFonts w:ascii="Times New Roman" w:hAnsi="Times New Roman"/>
          <w:sz w:val="28"/>
          <w:szCs w:val="28"/>
          <w:lang w:val="uk-UA"/>
        </w:rPr>
        <w:t>1</w:t>
      </w:r>
    </w:p>
    <w:p w14:paraId="5C8CD4C0" w14:textId="77777777" w:rsidR="006F276B" w:rsidRPr="00014797" w:rsidRDefault="006F276B" w:rsidP="005B15CC">
      <w:pPr>
        <w:widowControl w:val="0"/>
        <w:autoSpaceDE w:val="0"/>
        <w:autoSpaceDN w:val="0"/>
        <w:adjustRightInd w:val="0"/>
        <w:spacing w:after="0" w:line="240" w:lineRule="auto"/>
        <w:ind w:firstLine="709"/>
        <w:jc w:val="center"/>
        <w:rPr>
          <w:rFonts w:ascii="Times New Roman" w:hAnsi="Times New Roman"/>
          <w:sz w:val="28"/>
          <w:szCs w:val="28"/>
          <w:lang w:val="uk-UA"/>
        </w:rPr>
      </w:pPr>
      <w:r w:rsidRPr="00014797">
        <w:rPr>
          <w:rFonts w:ascii="Times New Roman" w:hAnsi="Times New Roman"/>
          <w:sz w:val="28"/>
          <w:szCs w:val="28"/>
          <w:lang w:val="uk-UA"/>
        </w:rPr>
        <w:t xml:space="preserve">Матриця відповідності визначених освітньо-професійною програмою результатів навчання та </w:t>
      </w:r>
      <w:proofErr w:type="spellStart"/>
      <w:r w:rsidRPr="00014797">
        <w:rPr>
          <w:rFonts w:ascii="Times New Roman" w:hAnsi="Times New Roman"/>
          <w:sz w:val="28"/>
          <w:szCs w:val="28"/>
          <w:lang w:val="uk-UA"/>
        </w:rPr>
        <w:t>компетентностей</w:t>
      </w:r>
      <w:proofErr w:type="spellEnd"/>
      <w:r w:rsidRPr="00014797">
        <w:rPr>
          <w:rFonts w:ascii="Times New Roman" w:hAnsi="Times New Roman"/>
          <w:sz w:val="28"/>
          <w:szCs w:val="28"/>
          <w:lang w:val="uk-UA"/>
        </w:rPr>
        <w:t xml:space="preserve"> </w:t>
      </w:r>
    </w:p>
    <w:p w14:paraId="781CF27E" w14:textId="77777777" w:rsidR="006F276B" w:rsidRPr="00014797" w:rsidRDefault="006F276B" w:rsidP="005B15CC">
      <w:pPr>
        <w:spacing w:after="0" w:line="240" w:lineRule="auto"/>
        <w:ind w:firstLine="709"/>
        <w:jc w:val="right"/>
        <w:rPr>
          <w:rFonts w:ascii="Times New Roman" w:hAnsi="Times New Roman"/>
          <w:sz w:val="28"/>
          <w:szCs w:val="28"/>
          <w:lang w:val="uk-UA"/>
        </w:rPr>
      </w:pPr>
    </w:p>
    <w:tbl>
      <w:tblPr>
        <w:tblStyle w:val="ab"/>
        <w:tblW w:w="0" w:type="auto"/>
        <w:tblInd w:w="137" w:type="dxa"/>
        <w:tblLook w:val="04A0" w:firstRow="1" w:lastRow="0" w:firstColumn="1" w:lastColumn="0" w:noHBand="0" w:noVBand="1"/>
      </w:tblPr>
      <w:tblGrid>
        <w:gridCol w:w="1275"/>
        <w:gridCol w:w="1761"/>
        <w:gridCol w:w="491"/>
        <w:gridCol w:w="491"/>
        <w:gridCol w:w="491"/>
        <w:gridCol w:w="491"/>
        <w:gridCol w:w="491"/>
        <w:gridCol w:w="491"/>
        <w:gridCol w:w="491"/>
        <w:gridCol w:w="492"/>
        <w:gridCol w:w="492"/>
        <w:gridCol w:w="492"/>
        <w:gridCol w:w="492"/>
        <w:gridCol w:w="492"/>
        <w:gridCol w:w="492"/>
        <w:gridCol w:w="492"/>
        <w:gridCol w:w="492"/>
        <w:gridCol w:w="492"/>
        <w:gridCol w:w="492"/>
        <w:gridCol w:w="492"/>
        <w:gridCol w:w="492"/>
        <w:gridCol w:w="492"/>
        <w:gridCol w:w="492"/>
        <w:gridCol w:w="492"/>
        <w:gridCol w:w="492"/>
        <w:gridCol w:w="492"/>
      </w:tblGrid>
      <w:tr w:rsidR="00A902F4" w:rsidRPr="00014797" w14:paraId="35050923" w14:textId="39D05700" w:rsidTr="00C22F84">
        <w:tc>
          <w:tcPr>
            <w:tcW w:w="1276" w:type="dxa"/>
            <w:vMerge w:val="restart"/>
          </w:tcPr>
          <w:p w14:paraId="098FCED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 xml:space="preserve">Програмні </w:t>
            </w:r>
          </w:p>
          <w:p w14:paraId="6CFE42A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результати</w:t>
            </w:r>
          </w:p>
          <w:p w14:paraId="714FDDE0" w14:textId="668FEE8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навчання</w:t>
            </w:r>
          </w:p>
          <w:p w14:paraId="1FFFD91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13975" w:type="dxa"/>
            <w:gridSpan w:val="25"/>
          </w:tcPr>
          <w:p w14:paraId="08A678BD" w14:textId="69E16A12"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Компетентності</w:t>
            </w:r>
          </w:p>
        </w:tc>
      </w:tr>
      <w:tr w:rsidR="00A902F4" w:rsidRPr="00014797" w14:paraId="4A60DB3B" w14:textId="7572A70D" w:rsidTr="00C22F84">
        <w:tc>
          <w:tcPr>
            <w:tcW w:w="1276" w:type="dxa"/>
            <w:vMerge/>
          </w:tcPr>
          <w:p w14:paraId="1D3C465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1043" w:type="dxa"/>
            <w:vMerge w:val="restart"/>
          </w:tcPr>
          <w:p w14:paraId="2C62CA5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Інтегральна</w:t>
            </w:r>
          </w:p>
          <w:p w14:paraId="64F99D4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компетентність</w:t>
            </w:r>
          </w:p>
          <w:p w14:paraId="5712E08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gridSpan w:val="13"/>
          </w:tcPr>
          <w:p w14:paraId="1974C97D" w14:textId="5782FA83"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Загальні компетентності</w:t>
            </w:r>
          </w:p>
        </w:tc>
        <w:tc>
          <w:tcPr>
            <w:tcW w:w="0" w:type="auto"/>
            <w:gridSpan w:val="11"/>
          </w:tcPr>
          <w:p w14:paraId="4A7F86FF" w14:textId="2A5143F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Спеціальні (фахові) компетентності</w:t>
            </w:r>
          </w:p>
        </w:tc>
      </w:tr>
      <w:tr w:rsidR="00A902F4" w:rsidRPr="00014797" w14:paraId="05F2F9A2" w14:textId="196AC66C" w:rsidTr="00223997">
        <w:trPr>
          <w:cantSplit/>
          <w:trHeight w:val="1134"/>
        </w:trPr>
        <w:tc>
          <w:tcPr>
            <w:tcW w:w="1276" w:type="dxa"/>
            <w:vMerge/>
          </w:tcPr>
          <w:p w14:paraId="00C745E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1043" w:type="dxa"/>
            <w:vMerge/>
          </w:tcPr>
          <w:p w14:paraId="77D1256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extDirection w:val="btLr"/>
          </w:tcPr>
          <w:p w14:paraId="2D94B7A3"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ЗК1</w:t>
            </w:r>
          </w:p>
        </w:tc>
        <w:tc>
          <w:tcPr>
            <w:tcW w:w="0" w:type="auto"/>
            <w:textDirection w:val="btLr"/>
          </w:tcPr>
          <w:p w14:paraId="3D55B7B7"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ЗК2</w:t>
            </w:r>
          </w:p>
        </w:tc>
        <w:tc>
          <w:tcPr>
            <w:tcW w:w="0" w:type="auto"/>
            <w:textDirection w:val="btLr"/>
          </w:tcPr>
          <w:p w14:paraId="1C75B69B"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ЗК3</w:t>
            </w:r>
          </w:p>
        </w:tc>
        <w:tc>
          <w:tcPr>
            <w:tcW w:w="0" w:type="auto"/>
            <w:textDirection w:val="btLr"/>
          </w:tcPr>
          <w:p w14:paraId="6AEB2AF4"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ЗК4</w:t>
            </w:r>
          </w:p>
        </w:tc>
        <w:tc>
          <w:tcPr>
            <w:tcW w:w="0" w:type="auto"/>
            <w:textDirection w:val="btLr"/>
          </w:tcPr>
          <w:p w14:paraId="5ADBB9E4"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ЗК5</w:t>
            </w:r>
          </w:p>
        </w:tc>
        <w:tc>
          <w:tcPr>
            <w:tcW w:w="0" w:type="auto"/>
            <w:textDirection w:val="btLr"/>
          </w:tcPr>
          <w:p w14:paraId="3A77455B"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ЗК6</w:t>
            </w:r>
          </w:p>
        </w:tc>
        <w:tc>
          <w:tcPr>
            <w:tcW w:w="0" w:type="auto"/>
            <w:textDirection w:val="btLr"/>
          </w:tcPr>
          <w:p w14:paraId="0CAC929F" w14:textId="77777777" w:rsidR="00A902F4" w:rsidRPr="00014797" w:rsidRDefault="00A902F4" w:rsidP="00223997">
            <w:pPr>
              <w:keepNext/>
              <w:keepLines/>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ЗК7</w:t>
            </w:r>
          </w:p>
        </w:tc>
        <w:tc>
          <w:tcPr>
            <w:tcW w:w="0" w:type="auto"/>
            <w:textDirection w:val="btLr"/>
          </w:tcPr>
          <w:p w14:paraId="5A8ECCBD" w14:textId="3A90E312"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ЗК8</w:t>
            </w:r>
          </w:p>
        </w:tc>
        <w:tc>
          <w:tcPr>
            <w:tcW w:w="0" w:type="auto"/>
            <w:textDirection w:val="btLr"/>
          </w:tcPr>
          <w:p w14:paraId="33515949" w14:textId="2BE063A2"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ЗК9</w:t>
            </w:r>
          </w:p>
        </w:tc>
        <w:tc>
          <w:tcPr>
            <w:tcW w:w="0" w:type="auto"/>
            <w:textDirection w:val="btLr"/>
          </w:tcPr>
          <w:p w14:paraId="52DB0B34" w14:textId="13B5A72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ЗК10</w:t>
            </w:r>
          </w:p>
        </w:tc>
        <w:tc>
          <w:tcPr>
            <w:tcW w:w="0" w:type="auto"/>
            <w:textDirection w:val="btLr"/>
          </w:tcPr>
          <w:p w14:paraId="3849A0E2" w14:textId="25DECABE"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ЗК11</w:t>
            </w:r>
          </w:p>
        </w:tc>
        <w:tc>
          <w:tcPr>
            <w:tcW w:w="0" w:type="auto"/>
            <w:textDirection w:val="btLr"/>
          </w:tcPr>
          <w:p w14:paraId="5093A8A1" w14:textId="77211E88"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ЗК12</w:t>
            </w:r>
          </w:p>
        </w:tc>
        <w:tc>
          <w:tcPr>
            <w:tcW w:w="0" w:type="auto"/>
            <w:textDirection w:val="btLr"/>
          </w:tcPr>
          <w:p w14:paraId="4BB910B7" w14:textId="6D82890C"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ЗК13</w:t>
            </w:r>
          </w:p>
        </w:tc>
        <w:tc>
          <w:tcPr>
            <w:tcW w:w="0" w:type="auto"/>
            <w:textDirection w:val="btLr"/>
          </w:tcPr>
          <w:p w14:paraId="53819A14" w14:textId="3062924F"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ФК1</w:t>
            </w:r>
          </w:p>
        </w:tc>
        <w:tc>
          <w:tcPr>
            <w:tcW w:w="0" w:type="auto"/>
            <w:textDirection w:val="btLr"/>
          </w:tcPr>
          <w:p w14:paraId="2E00D393"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ФК2</w:t>
            </w:r>
          </w:p>
        </w:tc>
        <w:tc>
          <w:tcPr>
            <w:tcW w:w="0" w:type="auto"/>
            <w:textDirection w:val="btLr"/>
          </w:tcPr>
          <w:p w14:paraId="70C16DDD"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ФК3</w:t>
            </w:r>
          </w:p>
        </w:tc>
        <w:tc>
          <w:tcPr>
            <w:tcW w:w="0" w:type="auto"/>
            <w:textDirection w:val="btLr"/>
          </w:tcPr>
          <w:p w14:paraId="47A0B1B8"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ФК4</w:t>
            </w:r>
          </w:p>
        </w:tc>
        <w:tc>
          <w:tcPr>
            <w:tcW w:w="0" w:type="auto"/>
            <w:textDirection w:val="btLr"/>
          </w:tcPr>
          <w:p w14:paraId="7ACEB230"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ФК5</w:t>
            </w:r>
          </w:p>
        </w:tc>
        <w:tc>
          <w:tcPr>
            <w:tcW w:w="0" w:type="auto"/>
            <w:textDirection w:val="btLr"/>
          </w:tcPr>
          <w:p w14:paraId="6696CD2D"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ФК6</w:t>
            </w:r>
          </w:p>
        </w:tc>
        <w:tc>
          <w:tcPr>
            <w:tcW w:w="0" w:type="auto"/>
            <w:textDirection w:val="btLr"/>
          </w:tcPr>
          <w:p w14:paraId="424A2D5C"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ФК7</w:t>
            </w:r>
          </w:p>
        </w:tc>
        <w:tc>
          <w:tcPr>
            <w:tcW w:w="0" w:type="auto"/>
            <w:textDirection w:val="btLr"/>
          </w:tcPr>
          <w:p w14:paraId="32BAFF7C"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ФК8</w:t>
            </w:r>
          </w:p>
        </w:tc>
        <w:tc>
          <w:tcPr>
            <w:tcW w:w="0" w:type="auto"/>
            <w:textDirection w:val="btLr"/>
          </w:tcPr>
          <w:p w14:paraId="4AE80273"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ФК9</w:t>
            </w:r>
          </w:p>
        </w:tc>
        <w:tc>
          <w:tcPr>
            <w:tcW w:w="0" w:type="auto"/>
            <w:textDirection w:val="btLr"/>
          </w:tcPr>
          <w:p w14:paraId="41B2DDC7" w14:textId="77777777"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ФК10</w:t>
            </w:r>
          </w:p>
        </w:tc>
        <w:tc>
          <w:tcPr>
            <w:tcW w:w="0" w:type="auto"/>
            <w:textDirection w:val="btLr"/>
          </w:tcPr>
          <w:p w14:paraId="304AD249" w14:textId="30777074" w:rsidR="00A902F4" w:rsidRPr="00014797" w:rsidRDefault="00A902F4" w:rsidP="00223997">
            <w:pPr>
              <w:widowControl w:val="0"/>
              <w:autoSpaceDE w:val="0"/>
              <w:autoSpaceDN w:val="0"/>
              <w:adjustRightInd w:val="0"/>
              <w:spacing w:after="0" w:line="240" w:lineRule="auto"/>
              <w:ind w:left="113" w:right="113"/>
              <w:jc w:val="center"/>
              <w:rPr>
                <w:rFonts w:ascii="Times New Roman" w:hAnsi="Times New Roman"/>
                <w:szCs w:val="20"/>
                <w:lang w:val="uk-UA"/>
              </w:rPr>
            </w:pPr>
            <w:r w:rsidRPr="00014797">
              <w:rPr>
                <w:rFonts w:ascii="Times New Roman" w:hAnsi="Times New Roman"/>
                <w:szCs w:val="20"/>
                <w:lang w:val="uk-UA"/>
              </w:rPr>
              <w:t>ФК11</w:t>
            </w:r>
          </w:p>
        </w:tc>
      </w:tr>
      <w:tr w:rsidR="00A902F4" w:rsidRPr="00014797" w14:paraId="5B925A9F" w14:textId="41720513" w:rsidTr="00C22F84">
        <w:tc>
          <w:tcPr>
            <w:tcW w:w="1276" w:type="dxa"/>
          </w:tcPr>
          <w:p w14:paraId="555F6343" w14:textId="0141BCE9"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w:t>
            </w:r>
          </w:p>
        </w:tc>
        <w:tc>
          <w:tcPr>
            <w:tcW w:w="1043" w:type="dxa"/>
          </w:tcPr>
          <w:p w14:paraId="476FF00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C57616F" w14:textId="4BDA605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F419799" w14:textId="13AE386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2618BDF" w14:textId="1DB5AE1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33FA1D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B304E95" w14:textId="5DE5764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74391C1" w14:textId="46F8A47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63B7B0C" w14:textId="4BCB4FE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69871DA" w14:textId="51C58B3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1549EA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6561F3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0F8589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64ACFD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F140E2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2EC3E59" w14:textId="379B3EC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C209EA4" w14:textId="21A0F9C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A72F04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6782FC0" w14:textId="6B01081C"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BCCCAC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A8C92C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DE6DB1D" w14:textId="66BFE6A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C70E20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19C992A" w14:textId="22799FB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FAC99BA" w14:textId="2EF0B27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E39797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66BD1CCF" w14:textId="0DF6136B" w:rsidTr="00C22F84">
        <w:tc>
          <w:tcPr>
            <w:tcW w:w="1276" w:type="dxa"/>
          </w:tcPr>
          <w:p w14:paraId="18AB6EBD" w14:textId="540B99C1"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2</w:t>
            </w:r>
          </w:p>
        </w:tc>
        <w:tc>
          <w:tcPr>
            <w:tcW w:w="1043" w:type="dxa"/>
          </w:tcPr>
          <w:p w14:paraId="03C40E7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36CDCB4" w14:textId="31839A5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25BB291" w14:textId="16AACCE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2DE41F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39559AD" w14:textId="0954D63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39E1D7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DDFD8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6532770" w14:textId="407FFE8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44E7D0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21FB71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5BF814A" w14:textId="415958C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ECFB38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B22FACF" w14:textId="1BB0AB6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7FCA01A" w14:textId="63AD7792"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F1CCAFA" w14:textId="10D1095D"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EA3CA1C" w14:textId="1D14C2C0"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C8D8697" w14:textId="3E60E8C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C71106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88FB03D" w14:textId="6822E0B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B68E63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254551F" w14:textId="57A821BB"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852663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C294C8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7691E53" w14:textId="699A186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453980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004CA88C" w14:textId="05FC5289" w:rsidTr="00C22F84">
        <w:tc>
          <w:tcPr>
            <w:tcW w:w="1276" w:type="dxa"/>
          </w:tcPr>
          <w:p w14:paraId="0007160F" w14:textId="1119FAB8"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3</w:t>
            </w:r>
          </w:p>
        </w:tc>
        <w:tc>
          <w:tcPr>
            <w:tcW w:w="1043" w:type="dxa"/>
          </w:tcPr>
          <w:p w14:paraId="2AE5DD4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F6767A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D005E3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22C2B9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390389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ED897D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645941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64EAAF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A0E265" w14:textId="26CF431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21A214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F7A3E96" w14:textId="784E45B6"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FBFCC06" w14:textId="6DD54E5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83C746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24BB2F8" w14:textId="2B2AC60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301AE8D" w14:textId="1196FB8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2925BD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3DA5AC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AD9D1B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150687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4C4CCDD" w14:textId="20C53FC5"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CF40B2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95BF0D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32571E" w14:textId="22FCE35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14507E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BF70D4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3568968F" w14:textId="0FC4A5B9" w:rsidTr="00C22F84">
        <w:tc>
          <w:tcPr>
            <w:tcW w:w="1276" w:type="dxa"/>
          </w:tcPr>
          <w:p w14:paraId="17EAB9EF" w14:textId="3852AB53"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4</w:t>
            </w:r>
          </w:p>
        </w:tc>
        <w:tc>
          <w:tcPr>
            <w:tcW w:w="1043" w:type="dxa"/>
          </w:tcPr>
          <w:p w14:paraId="22EBCCB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B191D84" w14:textId="44B79B8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D8E343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76AF1F" w14:textId="14A623C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B29237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4432330" w14:textId="5AA9B1A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EA9CBCA" w14:textId="3B105C7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2FBFF0A" w14:textId="7DB7CEB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2FC31CA" w14:textId="0F8236F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00F0CF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C713FD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FABDCD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8D4227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D3BAF2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87409D0" w14:textId="5D1DBC7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A9289D" w14:textId="1184998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287BD6B" w14:textId="67B1375F"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C7A760E" w14:textId="4DBD068D"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10FDC2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87E125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7939B8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4C376A5" w14:textId="1C50403C"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9AB6C8A" w14:textId="4A2C3092"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06FA06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1670A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3A45053F" w14:textId="25EC1387" w:rsidTr="00C22F84">
        <w:tc>
          <w:tcPr>
            <w:tcW w:w="1276" w:type="dxa"/>
          </w:tcPr>
          <w:p w14:paraId="0864C651" w14:textId="02BA77AE"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5</w:t>
            </w:r>
          </w:p>
        </w:tc>
        <w:tc>
          <w:tcPr>
            <w:tcW w:w="1043" w:type="dxa"/>
          </w:tcPr>
          <w:p w14:paraId="1D18C72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A9CDFB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F3F19F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2D3F23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7FF3D5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5E1BA0D" w14:textId="2B7CF43D"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FAB776F" w14:textId="2701743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011E120" w14:textId="7DD3CB46"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BC8E50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506DFEF" w14:textId="412A3B3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3C9BC0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D400B9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D19FD9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9230A7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8F64F94" w14:textId="55BC8A7F"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C57E17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2727ADC" w14:textId="0C2E46F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CE02CD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F2491D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8FCA4C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F492EF1" w14:textId="6665E62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59AC18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CFFE43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FE2C8F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CB5F49D" w14:textId="6E3B06E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0EFF6100" w14:textId="1B760B52" w:rsidTr="00C22F84">
        <w:tc>
          <w:tcPr>
            <w:tcW w:w="1276" w:type="dxa"/>
          </w:tcPr>
          <w:p w14:paraId="04E7276B" w14:textId="5CF87D25"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6</w:t>
            </w:r>
          </w:p>
        </w:tc>
        <w:tc>
          <w:tcPr>
            <w:tcW w:w="1043" w:type="dxa"/>
          </w:tcPr>
          <w:p w14:paraId="32DFEC1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3702ADB" w14:textId="1A9F7FB5"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128F5DE" w14:textId="698500F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B6D051C" w14:textId="2E8217C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069FD9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D32F5A9" w14:textId="4FD6512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706F96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19B00A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D2496E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FBEE33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91F2B5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BCD8BB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181FE3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303A17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2748925" w14:textId="40561575"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BBE03B2" w14:textId="60AE704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3A0806E" w14:textId="6BF34F2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F6BE1B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8BEF69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1068873" w14:textId="02FA8AE0"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2AD60D9" w14:textId="7030882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06919BC" w14:textId="1FD6800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B0CFDE9" w14:textId="27486850"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C75D1D3" w14:textId="73B2A3F2"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A9D0C01" w14:textId="10E3F2B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5FFEE0B6" w14:textId="15E23338" w:rsidTr="00C22F84">
        <w:tc>
          <w:tcPr>
            <w:tcW w:w="1276" w:type="dxa"/>
          </w:tcPr>
          <w:p w14:paraId="7638EC34" w14:textId="0048E105"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7</w:t>
            </w:r>
          </w:p>
        </w:tc>
        <w:tc>
          <w:tcPr>
            <w:tcW w:w="1043" w:type="dxa"/>
          </w:tcPr>
          <w:p w14:paraId="00CA715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16BDAF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1BC424C" w14:textId="7EC70D5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E4839B2" w14:textId="13E4543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3DA4491" w14:textId="4B5E614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78565E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A28F0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E54F58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E9AC82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2FDFFE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54EF21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0A97C5F" w14:textId="3980939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196BE88" w14:textId="14AB8D4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F183C72" w14:textId="1457D32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C5BFFB4" w14:textId="084D654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06D770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27D25B0" w14:textId="1C32246A"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61B7CF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9714F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A0CD2E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9049D9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11EC5B5" w14:textId="73F2F999"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493836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A24C74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1D3AF4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78EA696E" w14:textId="50F91382" w:rsidTr="00C22F84">
        <w:tc>
          <w:tcPr>
            <w:tcW w:w="1276" w:type="dxa"/>
          </w:tcPr>
          <w:p w14:paraId="4FFF9D1A" w14:textId="69A9D516"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8</w:t>
            </w:r>
          </w:p>
        </w:tc>
        <w:tc>
          <w:tcPr>
            <w:tcW w:w="1043" w:type="dxa"/>
          </w:tcPr>
          <w:p w14:paraId="1C3AD95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8B1CCB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8070242" w14:textId="69C73B53"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FEE9B4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FC7016D" w14:textId="4AABBA0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08E9341" w14:textId="390C1E8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8B40A98" w14:textId="20FC9456"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E0724DC" w14:textId="14D378E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4A83349" w14:textId="0FD2826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3C463B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032486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410B15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F71D17C" w14:textId="19E15148"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C7E6C99" w14:textId="73F802E8"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31DFC3D" w14:textId="0C9470A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06294CA" w14:textId="35B164C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0F2E120" w14:textId="102D5784"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0B35700" w14:textId="7174A23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B1D74B1" w14:textId="35581BC0"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4126E08" w14:textId="227F724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21430E8" w14:textId="0E50732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BA4DB7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E84645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80AFF2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E6E49B3" w14:textId="3F5E52B8"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66CDB8B0" w14:textId="680E524F" w:rsidTr="00C22F84">
        <w:tc>
          <w:tcPr>
            <w:tcW w:w="1276" w:type="dxa"/>
          </w:tcPr>
          <w:p w14:paraId="53DB9600" w14:textId="506D939F"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9</w:t>
            </w:r>
          </w:p>
        </w:tc>
        <w:tc>
          <w:tcPr>
            <w:tcW w:w="1043" w:type="dxa"/>
          </w:tcPr>
          <w:p w14:paraId="2A164D5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4A236E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E2056FD" w14:textId="0A48AB52"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9B60E6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853BE9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FC2942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6BA369F" w14:textId="1B3BBB9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0CE29E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1C4DC37" w14:textId="20E1110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840DF42" w14:textId="2098357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BC1A01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E26BC1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B9486B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C013C4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0299ED1" w14:textId="0918E84D"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7BE77F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10E15D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4699168" w14:textId="755701C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0FC1F9D" w14:textId="25EBE6A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355CC4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D89F47D" w14:textId="65FCEA96"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0754A90" w14:textId="32C06CB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EBA200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56C4CD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8788B53" w14:textId="1B1845E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125FDAFA" w14:textId="1385B4D7" w:rsidTr="00C22F84">
        <w:tc>
          <w:tcPr>
            <w:tcW w:w="1276" w:type="dxa"/>
          </w:tcPr>
          <w:p w14:paraId="7D33222F" w14:textId="23E79045"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10</w:t>
            </w:r>
          </w:p>
        </w:tc>
        <w:tc>
          <w:tcPr>
            <w:tcW w:w="1043" w:type="dxa"/>
          </w:tcPr>
          <w:p w14:paraId="2DB354A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3C3034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B6088C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16B8AD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5BB1B0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088DC0" w14:textId="3A41F9FB"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132A6B1" w14:textId="5BA73FA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F3180A8" w14:textId="0D3DC3E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6975F14" w14:textId="1591FFE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8272C13" w14:textId="1D12886D"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1D2BC6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C91A93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230024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D4D3D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9219B41" w14:textId="5E6ECC7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94DC78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7EB973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4154D1B" w14:textId="6B0872B8"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03BF81F" w14:textId="3E25F4BB"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7AAAC0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9958E09" w14:textId="512A756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976C9C8" w14:textId="64E62D6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D27E7A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EEFD8E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B774CB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5DB6A671" w14:textId="7AC79DB6" w:rsidTr="00C22F84">
        <w:tc>
          <w:tcPr>
            <w:tcW w:w="1276" w:type="dxa"/>
          </w:tcPr>
          <w:p w14:paraId="026054E2" w14:textId="797A5A59"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11</w:t>
            </w:r>
          </w:p>
        </w:tc>
        <w:tc>
          <w:tcPr>
            <w:tcW w:w="1043" w:type="dxa"/>
          </w:tcPr>
          <w:p w14:paraId="44A50E1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B1A2D6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4B7C0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8E16B8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AE6541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133AAA1" w14:textId="32C2BE75"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6259A8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BA64E8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CF0841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208D72D" w14:textId="6D69C65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833AB66" w14:textId="0DEA578A"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1431790" w14:textId="722D067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EE15A1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64A34DC" w14:textId="445F2D46"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61EE223" w14:textId="1258A91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9D63DF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B132F9A" w14:textId="101FE5E2"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A15F3B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734C731" w14:textId="6E5B252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ECA96B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D04C43E" w14:textId="39AD2E8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AE96FB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870912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17E84BA" w14:textId="43DF818F"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6FA5204" w14:textId="707A167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483B0C34" w14:textId="5C2949E1" w:rsidTr="00C22F84">
        <w:tc>
          <w:tcPr>
            <w:tcW w:w="1276" w:type="dxa"/>
          </w:tcPr>
          <w:p w14:paraId="431C12D8" w14:textId="35E85950"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12</w:t>
            </w:r>
          </w:p>
        </w:tc>
        <w:tc>
          <w:tcPr>
            <w:tcW w:w="1043" w:type="dxa"/>
          </w:tcPr>
          <w:p w14:paraId="270BC17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90A83CC" w14:textId="03459454"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6EE31A" w14:textId="16BD23C2"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00B4CEB" w14:textId="08DC3763"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C92793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A40DC0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54667C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9088966" w14:textId="7AF7A0A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CBCA673" w14:textId="7111906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C4A6A8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DE4EA2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1F87805" w14:textId="49DECCB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58CCB5F" w14:textId="035F582E"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562CE89" w14:textId="7BC680D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78BDFCD" w14:textId="09490DA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C159BD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408047B" w14:textId="529C670D"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2A0D540" w14:textId="7D962FF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F21C7A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DF6000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16AFD22" w14:textId="16956D7E"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07DC1DE" w14:textId="59B1D71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83242F" w14:textId="7411608C"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9100FC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7042231" w14:textId="552A32D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50D0C8C0" w14:textId="34A08965" w:rsidTr="00C22F84">
        <w:tc>
          <w:tcPr>
            <w:tcW w:w="1276" w:type="dxa"/>
          </w:tcPr>
          <w:p w14:paraId="1C5013D7" w14:textId="66BD32DB"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13</w:t>
            </w:r>
          </w:p>
        </w:tc>
        <w:tc>
          <w:tcPr>
            <w:tcW w:w="1043" w:type="dxa"/>
          </w:tcPr>
          <w:p w14:paraId="4715D6A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BD7A8D2" w14:textId="7FE063A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B743AF6" w14:textId="4EED4922"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506AB77" w14:textId="5AE8F23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BEC9B44" w14:textId="001B6DD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F0D71E4" w14:textId="23A3B87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1D7312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784E88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83E6E6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E1EE21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1D3DFA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836C62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50FDE7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CD733E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0DA4528" w14:textId="0A9A1B24"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09C0ADE" w14:textId="66569BCB"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D59998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163905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3A4EC6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90E68C3" w14:textId="11CFA76C"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8D5DAE7" w14:textId="375114A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F3BB67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0D4F33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484417B" w14:textId="1F58194F"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DC3A82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0CBC3910" w14:textId="2615DBEC" w:rsidTr="00C22F84">
        <w:tc>
          <w:tcPr>
            <w:tcW w:w="1276" w:type="dxa"/>
          </w:tcPr>
          <w:p w14:paraId="74B24903" w14:textId="6B9C386B"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14</w:t>
            </w:r>
          </w:p>
        </w:tc>
        <w:tc>
          <w:tcPr>
            <w:tcW w:w="1043" w:type="dxa"/>
          </w:tcPr>
          <w:p w14:paraId="76A7DB1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08C196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9B86D59" w14:textId="3C919B0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347C7B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3C6D11E" w14:textId="38F4BC99"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D512093" w14:textId="1FF412C0"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C5B757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BB6AD7F" w14:textId="71800911"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D44084D" w14:textId="57E8CFA7"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5FF390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B3ABCB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765D0A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F5BC8D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F34AFFA" w14:textId="19732AE3"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A2ADBB8" w14:textId="72410B8C"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93C01F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E24AF6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0691B1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B412F0E" w14:textId="5E5BF0E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EB6DC9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8386E2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7E6D95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E2B914E" w14:textId="4464E5D5"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8721C8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FA2AFB9"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10EA6CE2" w14:textId="0F3C0E86" w:rsidTr="00C22F84">
        <w:tc>
          <w:tcPr>
            <w:tcW w:w="1276" w:type="dxa"/>
          </w:tcPr>
          <w:p w14:paraId="1F242B63" w14:textId="5D00B4E0"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15</w:t>
            </w:r>
          </w:p>
        </w:tc>
        <w:tc>
          <w:tcPr>
            <w:tcW w:w="1043" w:type="dxa"/>
          </w:tcPr>
          <w:p w14:paraId="49A130D5" w14:textId="4F2D90E2"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7DB3A3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0560E5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071648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92A0347" w14:textId="6DD1EC7A"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BCCA72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534DC9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FF051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F8EB9E4" w14:textId="2969E4D4" w:rsidR="00A902F4" w:rsidRPr="00014797" w:rsidRDefault="00EC6193"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17E4B0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51208D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FEAE9A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E7B326D"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4A425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D7214DA" w14:textId="034FFBCA"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C96A119" w14:textId="7436B0D5"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79AF14D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CC0923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2B634B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310A65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0CB613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55CE7D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8384A0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27BC2BB"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E05D4A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r w:rsidR="00A902F4" w:rsidRPr="00014797" w14:paraId="416BE2AD" w14:textId="10BB66A1" w:rsidTr="00C22F84">
        <w:tc>
          <w:tcPr>
            <w:tcW w:w="1276" w:type="dxa"/>
          </w:tcPr>
          <w:p w14:paraId="0713A78C" w14:textId="36285870"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16</w:t>
            </w:r>
          </w:p>
        </w:tc>
        <w:tc>
          <w:tcPr>
            <w:tcW w:w="1043" w:type="dxa"/>
          </w:tcPr>
          <w:p w14:paraId="180F5930" w14:textId="221C0F96"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FDD4A2D" w14:textId="2FA69C27" w:rsidR="00A902F4" w:rsidRPr="00014797" w:rsidRDefault="00B7422E" w:rsidP="00223997">
            <w:pPr>
              <w:widowControl w:val="0"/>
              <w:autoSpaceDE w:val="0"/>
              <w:autoSpaceDN w:val="0"/>
              <w:adjustRightInd w:val="0"/>
              <w:spacing w:after="0" w:line="240" w:lineRule="auto"/>
              <w:jc w:val="center"/>
              <w:rPr>
                <w:rFonts w:ascii="Times New Roman" w:hAnsi="Times New Roman"/>
                <w:color w:val="FF0000"/>
                <w:szCs w:val="20"/>
                <w:lang w:val="uk-UA"/>
              </w:rPr>
            </w:pPr>
            <w:r w:rsidRPr="00014797">
              <w:rPr>
                <w:rFonts w:ascii="Times New Roman" w:hAnsi="Times New Roman"/>
                <w:szCs w:val="20"/>
                <w:lang w:val="uk-UA"/>
              </w:rPr>
              <w:t>+</w:t>
            </w:r>
          </w:p>
        </w:tc>
        <w:tc>
          <w:tcPr>
            <w:tcW w:w="0" w:type="auto"/>
          </w:tcPr>
          <w:p w14:paraId="07735B9F" w14:textId="213B3607" w:rsidR="00A902F4" w:rsidRPr="00014797" w:rsidRDefault="00A902F4" w:rsidP="00223997">
            <w:pPr>
              <w:widowControl w:val="0"/>
              <w:autoSpaceDE w:val="0"/>
              <w:autoSpaceDN w:val="0"/>
              <w:adjustRightInd w:val="0"/>
              <w:spacing w:after="0" w:line="240" w:lineRule="auto"/>
              <w:jc w:val="center"/>
              <w:rPr>
                <w:rFonts w:ascii="Times New Roman" w:hAnsi="Times New Roman"/>
                <w:strike/>
                <w:szCs w:val="20"/>
                <w:lang w:val="uk-UA"/>
              </w:rPr>
            </w:pPr>
          </w:p>
        </w:tc>
        <w:tc>
          <w:tcPr>
            <w:tcW w:w="0" w:type="auto"/>
          </w:tcPr>
          <w:p w14:paraId="6F8E89D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A4C292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6D44BE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9700134"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8EB1B8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98A6DD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1EA539C3" w14:textId="13A13B9B"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3A5B81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793EEC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48787C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E70F8C6"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E8B0831" w14:textId="06E0AE33"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6C621F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A118BE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E30AC8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C56A25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29D9B8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5365247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A341A6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BE5DE52"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C8EE81F" w14:textId="2B78537F"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05CFA2C" w14:textId="4227ECBA"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r>
      <w:tr w:rsidR="00A902F4" w:rsidRPr="00014797" w14:paraId="55CD81D4" w14:textId="09F608A2" w:rsidTr="00C22F84">
        <w:tc>
          <w:tcPr>
            <w:tcW w:w="1276" w:type="dxa"/>
          </w:tcPr>
          <w:p w14:paraId="3B91B79A" w14:textId="4EBBDF90" w:rsidR="00A902F4" w:rsidRPr="00014797" w:rsidRDefault="00B029F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РН</w:t>
            </w:r>
            <w:r w:rsidR="00A902F4" w:rsidRPr="00014797">
              <w:rPr>
                <w:rFonts w:ascii="Times New Roman" w:hAnsi="Times New Roman"/>
                <w:szCs w:val="20"/>
                <w:lang w:val="uk-UA"/>
              </w:rPr>
              <w:t>17</w:t>
            </w:r>
          </w:p>
        </w:tc>
        <w:tc>
          <w:tcPr>
            <w:tcW w:w="1043" w:type="dxa"/>
          </w:tcPr>
          <w:p w14:paraId="603D6017" w14:textId="298EAD08"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2D9C47B2" w14:textId="10B18140"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5F773C5F"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C53F800" w14:textId="04B83A63"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C5E22FE" w14:textId="2AA49C0B"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0271420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DFE61D4" w14:textId="08030EB1" w:rsidR="00A902F4" w:rsidRPr="00014797" w:rsidRDefault="00936B19" w:rsidP="00223997">
            <w:pPr>
              <w:widowControl w:val="0"/>
              <w:autoSpaceDE w:val="0"/>
              <w:autoSpaceDN w:val="0"/>
              <w:adjustRightInd w:val="0"/>
              <w:spacing w:after="0" w:line="240" w:lineRule="auto"/>
              <w:rPr>
                <w:rFonts w:ascii="Times New Roman" w:hAnsi="Times New Roman"/>
                <w:szCs w:val="20"/>
                <w:lang w:val="uk-UA"/>
              </w:rPr>
            </w:pPr>
            <w:r w:rsidRPr="00014797">
              <w:rPr>
                <w:rFonts w:ascii="Times New Roman" w:hAnsi="Times New Roman"/>
                <w:szCs w:val="20"/>
                <w:lang w:val="uk-UA"/>
              </w:rPr>
              <w:t>+</w:t>
            </w:r>
          </w:p>
        </w:tc>
        <w:tc>
          <w:tcPr>
            <w:tcW w:w="0" w:type="auto"/>
          </w:tcPr>
          <w:p w14:paraId="32FBDBB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8339AF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ECCFD0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914B75C"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ACB23F5"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8DBA8A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DE23AC7"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0328897F" w14:textId="1F0473D0"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52F7F57" w14:textId="785754B8"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4A34FAE8"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6D8A8001"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755D8B83"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20BE2930"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3A3ECF02" w14:textId="495A0E6E"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16985EE3" w14:textId="1EE867E8"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6E7CF82A"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c>
          <w:tcPr>
            <w:tcW w:w="0" w:type="auto"/>
          </w:tcPr>
          <w:p w14:paraId="4B494AF5" w14:textId="54E6EFDE" w:rsidR="00A902F4" w:rsidRPr="00014797" w:rsidRDefault="00936B19" w:rsidP="00223997">
            <w:pPr>
              <w:widowControl w:val="0"/>
              <w:autoSpaceDE w:val="0"/>
              <w:autoSpaceDN w:val="0"/>
              <w:adjustRightInd w:val="0"/>
              <w:spacing w:after="0" w:line="240" w:lineRule="auto"/>
              <w:jc w:val="center"/>
              <w:rPr>
                <w:rFonts w:ascii="Times New Roman" w:hAnsi="Times New Roman"/>
                <w:szCs w:val="20"/>
                <w:lang w:val="uk-UA"/>
              </w:rPr>
            </w:pPr>
            <w:r w:rsidRPr="00014797">
              <w:rPr>
                <w:rFonts w:ascii="Times New Roman" w:hAnsi="Times New Roman"/>
                <w:szCs w:val="20"/>
                <w:lang w:val="uk-UA"/>
              </w:rPr>
              <w:t>+</w:t>
            </w:r>
          </w:p>
        </w:tc>
        <w:tc>
          <w:tcPr>
            <w:tcW w:w="0" w:type="auto"/>
          </w:tcPr>
          <w:p w14:paraId="3EB5ED7E" w14:textId="77777777" w:rsidR="00A902F4" w:rsidRPr="00014797" w:rsidRDefault="00A902F4" w:rsidP="00223997">
            <w:pPr>
              <w:widowControl w:val="0"/>
              <w:autoSpaceDE w:val="0"/>
              <w:autoSpaceDN w:val="0"/>
              <w:adjustRightInd w:val="0"/>
              <w:spacing w:after="0" w:line="240" w:lineRule="auto"/>
              <w:jc w:val="center"/>
              <w:rPr>
                <w:rFonts w:ascii="Times New Roman" w:hAnsi="Times New Roman"/>
                <w:szCs w:val="20"/>
                <w:lang w:val="uk-UA"/>
              </w:rPr>
            </w:pPr>
          </w:p>
        </w:tc>
      </w:tr>
    </w:tbl>
    <w:p w14:paraId="7D38B8E0" w14:textId="4A6DFA02" w:rsidR="006F276B" w:rsidRPr="00014797" w:rsidRDefault="006F276B" w:rsidP="005B15CC">
      <w:pPr>
        <w:spacing w:after="0" w:line="240" w:lineRule="auto"/>
        <w:ind w:firstLine="709"/>
        <w:rPr>
          <w:rFonts w:ascii="Times New Roman" w:hAnsi="Times New Roman"/>
          <w:sz w:val="28"/>
          <w:szCs w:val="28"/>
          <w:lang w:val="uk-UA"/>
        </w:rPr>
        <w:sectPr w:rsidR="006F276B" w:rsidRPr="00014797" w:rsidSect="005B15CC">
          <w:pgSz w:w="16838" w:h="11906" w:orient="landscape"/>
          <w:pgMar w:top="720" w:right="720" w:bottom="720" w:left="1134" w:header="709" w:footer="709" w:gutter="0"/>
          <w:cols w:space="708"/>
          <w:docGrid w:linePitch="360"/>
        </w:sectPr>
      </w:pPr>
    </w:p>
    <w:p w14:paraId="267D7422" w14:textId="48C7125E" w:rsidR="005E0969" w:rsidRPr="00014797" w:rsidRDefault="005E0969" w:rsidP="005B15CC">
      <w:pPr>
        <w:spacing w:after="0" w:line="240" w:lineRule="auto"/>
        <w:ind w:firstLine="709"/>
        <w:jc w:val="right"/>
        <w:rPr>
          <w:rFonts w:ascii="Times New Roman" w:hAnsi="Times New Roman"/>
          <w:sz w:val="28"/>
          <w:szCs w:val="28"/>
          <w:lang w:val="uk-UA"/>
        </w:rPr>
      </w:pPr>
      <w:r w:rsidRPr="00014797">
        <w:rPr>
          <w:rFonts w:ascii="Times New Roman" w:hAnsi="Times New Roman"/>
          <w:sz w:val="28"/>
          <w:szCs w:val="28"/>
          <w:lang w:val="uk-UA"/>
        </w:rPr>
        <w:lastRenderedPageBreak/>
        <w:t xml:space="preserve">Таблиця </w:t>
      </w:r>
      <w:r w:rsidR="00602630" w:rsidRPr="00014797">
        <w:rPr>
          <w:rFonts w:ascii="Times New Roman" w:hAnsi="Times New Roman"/>
          <w:sz w:val="28"/>
          <w:szCs w:val="28"/>
          <w:lang w:val="uk-UA"/>
        </w:rPr>
        <w:t>2</w:t>
      </w:r>
    </w:p>
    <w:p w14:paraId="35DD149E" w14:textId="77777777" w:rsidR="00C237CF" w:rsidRPr="00014797" w:rsidRDefault="005E0969" w:rsidP="005B15CC">
      <w:pPr>
        <w:widowControl w:val="0"/>
        <w:autoSpaceDE w:val="0"/>
        <w:autoSpaceDN w:val="0"/>
        <w:adjustRightInd w:val="0"/>
        <w:spacing w:after="0" w:line="240" w:lineRule="auto"/>
        <w:ind w:firstLine="709"/>
        <w:jc w:val="center"/>
        <w:rPr>
          <w:rFonts w:ascii="Times New Roman" w:hAnsi="Times New Roman"/>
          <w:color w:val="FF0000"/>
          <w:sz w:val="28"/>
          <w:szCs w:val="28"/>
          <w:lang w:val="uk-UA"/>
        </w:rPr>
      </w:pPr>
      <w:r w:rsidRPr="00014797">
        <w:rPr>
          <w:rFonts w:ascii="Times New Roman" w:hAnsi="Times New Roman"/>
          <w:sz w:val="28"/>
          <w:szCs w:val="28"/>
          <w:lang w:val="uk-UA"/>
        </w:rPr>
        <w:t xml:space="preserve">Матриця відповідності програмних </w:t>
      </w:r>
      <w:r w:rsidR="00BB7356" w:rsidRPr="00014797">
        <w:rPr>
          <w:rFonts w:ascii="Times New Roman" w:hAnsi="Times New Roman"/>
          <w:sz w:val="28"/>
          <w:szCs w:val="28"/>
          <w:lang w:val="uk-UA"/>
        </w:rPr>
        <w:t xml:space="preserve">результатів навчання та обов’язкових освітніх компонентів </w:t>
      </w:r>
    </w:p>
    <w:p w14:paraId="7D6CCA2F" w14:textId="77777777" w:rsidR="00BB7356" w:rsidRPr="00014797" w:rsidRDefault="00BB7356" w:rsidP="005B15CC">
      <w:pPr>
        <w:spacing w:after="0" w:line="240" w:lineRule="auto"/>
        <w:ind w:firstLine="709"/>
        <w:jc w:val="center"/>
        <w:rPr>
          <w:rFonts w:ascii="Times New Roman" w:hAnsi="Times New Roman"/>
          <w:b/>
          <w:sz w:val="28"/>
          <w:szCs w:val="28"/>
          <w:lang w:val="uk-UA"/>
        </w:rPr>
      </w:pPr>
    </w:p>
    <w:tbl>
      <w:tblPr>
        <w:tblW w:w="15042" w:type="dxa"/>
        <w:tblCellMar>
          <w:left w:w="0" w:type="dxa"/>
          <w:right w:w="0" w:type="dxa"/>
        </w:tblCellMar>
        <w:tblLook w:val="0000" w:firstRow="0" w:lastRow="0" w:firstColumn="0" w:lastColumn="0" w:noHBand="0" w:noVBand="0"/>
      </w:tblPr>
      <w:tblGrid>
        <w:gridCol w:w="2442"/>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90A77" w:rsidRPr="00014797" w14:paraId="309C0CF2" w14:textId="4FAFAC29" w:rsidTr="00636406">
        <w:trPr>
          <w:cantSplit/>
          <w:trHeight w:hRule="exact" w:val="1129"/>
        </w:trPr>
        <w:tc>
          <w:tcPr>
            <w:tcW w:w="2442" w:type="dxa"/>
            <w:tcBorders>
              <w:top w:val="single" w:sz="4" w:space="0" w:color="auto"/>
              <w:left w:val="single" w:sz="4" w:space="0" w:color="auto"/>
              <w:bottom w:val="nil"/>
              <w:right w:val="nil"/>
            </w:tcBorders>
            <w:shd w:val="clear" w:color="auto" w:fill="FFFFFF"/>
            <w:vAlign w:val="center"/>
          </w:tcPr>
          <w:p w14:paraId="519576A4" w14:textId="77777777"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Результати навчання</w:t>
            </w:r>
          </w:p>
        </w:tc>
        <w:tc>
          <w:tcPr>
            <w:tcW w:w="0" w:type="auto"/>
            <w:tcBorders>
              <w:top w:val="single" w:sz="4" w:space="0" w:color="auto"/>
              <w:left w:val="single" w:sz="4" w:space="0" w:color="auto"/>
              <w:bottom w:val="nil"/>
              <w:right w:val="nil"/>
            </w:tcBorders>
            <w:shd w:val="clear" w:color="auto" w:fill="FFFFFF"/>
            <w:textDirection w:val="btLr"/>
            <w:vAlign w:val="center"/>
          </w:tcPr>
          <w:p w14:paraId="6DF55E4C" w14:textId="33F0104C"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w:t>
            </w:r>
          </w:p>
        </w:tc>
        <w:tc>
          <w:tcPr>
            <w:tcW w:w="0" w:type="auto"/>
            <w:tcBorders>
              <w:top w:val="single" w:sz="4" w:space="0" w:color="auto"/>
              <w:left w:val="single" w:sz="4" w:space="0" w:color="auto"/>
              <w:bottom w:val="nil"/>
              <w:right w:val="nil"/>
            </w:tcBorders>
            <w:shd w:val="clear" w:color="auto" w:fill="FFFFFF"/>
            <w:textDirection w:val="btLr"/>
            <w:vAlign w:val="center"/>
          </w:tcPr>
          <w:p w14:paraId="792F78F3" w14:textId="7E806F5F"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w:t>
            </w:r>
          </w:p>
        </w:tc>
        <w:tc>
          <w:tcPr>
            <w:tcW w:w="0" w:type="auto"/>
            <w:tcBorders>
              <w:top w:val="single" w:sz="4" w:space="0" w:color="auto"/>
              <w:left w:val="single" w:sz="4" w:space="0" w:color="auto"/>
              <w:bottom w:val="nil"/>
              <w:right w:val="nil"/>
            </w:tcBorders>
            <w:shd w:val="clear" w:color="auto" w:fill="FFFFFF"/>
            <w:textDirection w:val="btLr"/>
            <w:vAlign w:val="center"/>
          </w:tcPr>
          <w:p w14:paraId="2D3FFF7C" w14:textId="714CB8DA"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w:t>
            </w:r>
          </w:p>
        </w:tc>
        <w:tc>
          <w:tcPr>
            <w:tcW w:w="0" w:type="auto"/>
            <w:tcBorders>
              <w:top w:val="single" w:sz="4" w:space="0" w:color="auto"/>
              <w:left w:val="single" w:sz="4" w:space="0" w:color="auto"/>
              <w:bottom w:val="nil"/>
              <w:right w:val="nil"/>
            </w:tcBorders>
            <w:shd w:val="clear" w:color="auto" w:fill="FFFFFF"/>
            <w:textDirection w:val="btLr"/>
            <w:vAlign w:val="center"/>
          </w:tcPr>
          <w:p w14:paraId="0B38FF9B" w14:textId="22F8D3ED"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ОК4</w:t>
            </w:r>
          </w:p>
        </w:tc>
        <w:tc>
          <w:tcPr>
            <w:tcW w:w="0" w:type="auto"/>
            <w:tcBorders>
              <w:top w:val="single" w:sz="4" w:space="0" w:color="auto"/>
              <w:left w:val="single" w:sz="4" w:space="0" w:color="auto"/>
              <w:bottom w:val="nil"/>
              <w:right w:val="nil"/>
            </w:tcBorders>
            <w:shd w:val="clear" w:color="auto" w:fill="FFFFFF"/>
            <w:textDirection w:val="btLr"/>
            <w:vAlign w:val="center"/>
          </w:tcPr>
          <w:p w14:paraId="24B2A2B2" w14:textId="3EA4292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ОК5</w:t>
            </w:r>
          </w:p>
        </w:tc>
        <w:tc>
          <w:tcPr>
            <w:tcW w:w="0" w:type="auto"/>
            <w:tcBorders>
              <w:top w:val="single" w:sz="4" w:space="0" w:color="auto"/>
              <w:left w:val="single" w:sz="4" w:space="0" w:color="auto"/>
              <w:bottom w:val="nil"/>
              <w:right w:val="nil"/>
            </w:tcBorders>
            <w:shd w:val="clear" w:color="auto" w:fill="FFFFFF"/>
            <w:textDirection w:val="btLr"/>
            <w:vAlign w:val="center"/>
          </w:tcPr>
          <w:p w14:paraId="741841C8" w14:textId="250A1107"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ОК6</w:t>
            </w:r>
          </w:p>
        </w:tc>
        <w:tc>
          <w:tcPr>
            <w:tcW w:w="0" w:type="auto"/>
            <w:tcBorders>
              <w:top w:val="single" w:sz="4" w:space="0" w:color="auto"/>
              <w:left w:val="single" w:sz="4" w:space="0" w:color="auto"/>
              <w:bottom w:val="nil"/>
              <w:right w:val="nil"/>
            </w:tcBorders>
            <w:shd w:val="clear" w:color="auto" w:fill="FFFFFF"/>
            <w:textDirection w:val="btLr"/>
            <w:vAlign w:val="center"/>
          </w:tcPr>
          <w:p w14:paraId="61A07B8F" w14:textId="2E08F31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4B0F7FC" w14:textId="5A987966"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742672FC" w14:textId="1B995CB4"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21611BB" w14:textId="64946CE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3B2E0DE" w14:textId="207A9A2B"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0696564" w14:textId="360CE280"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663756A" w14:textId="464927C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001EB3A" w14:textId="0FD8124F"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4A9F11A" w14:textId="7A0B23CB"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69354E7" w14:textId="14F88FD2"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D2CEF52" w14:textId="326735F9"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ОК17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FE5E89D" w14:textId="3A5326D9" w:rsidR="00636406" w:rsidRPr="00080D50" w:rsidRDefault="00636406"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ОК18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219C859" w14:textId="3EDE34CE" w:rsidR="00636406" w:rsidRPr="00080D50" w:rsidRDefault="00636406"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ОК19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227B4BC" w14:textId="2978E9F3" w:rsidR="00636406" w:rsidRPr="00080D50" w:rsidRDefault="00636406"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ОК20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84D3ED4" w14:textId="71CD3193"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6701D23" w14:textId="0F38DB2E"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61ABB8E" w14:textId="2E6DF31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A9A0961" w14:textId="3AD9F9EB"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266C36D" w14:textId="03DD1BE4"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B6409BC" w14:textId="5CD8614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F113765" w14:textId="6BC0E679"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2871428" w14:textId="2F0D908B"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31CFCC1" w14:textId="5AFA9C98"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ОК29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A1930C3" w14:textId="1B0D50A5" w:rsidR="00636406" w:rsidRPr="00014797" w:rsidRDefault="00636406"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ОК30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3707F9C" w14:textId="4C272CD6"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DDC442F" w14:textId="32BBCC76"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630A7F9" w14:textId="2B5C327D"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73A8E0AF" w14:textId="0F0C36A9" w:rsidR="00636406" w:rsidRPr="00080D50" w:rsidRDefault="00636406"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ОК34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0C082A0" w14:textId="3AC9F705"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4600113" w14:textId="022D5206"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21624A5" w14:textId="4DAF6CE9"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688B99D" w14:textId="29AA33F8"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645968D" w14:textId="50B58B6C"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ОК39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2C5F7F4" w14:textId="60F568B3"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ОК40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16C87EC" w14:textId="42E6B6B3"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ОК41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BA73935" w14:textId="0185B99E" w:rsidR="00636406" w:rsidRPr="00014797" w:rsidRDefault="00636406"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ОК42</w:t>
            </w:r>
          </w:p>
        </w:tc>
      </w:tr>
      <w:tr w:rsidR="00090A77" w:rsidRPr="00014797" w14:paraId="14685F43" w14:textId="673608F0" w:rsidTr="00636406">
        <w:trPr>
          <w:trHeight w:hRule="exact" w:val="330"/>
        </w:trPr>
        <w:tc>
          <w:tcPr>
            <w:tcW w:w="2442" w:type="dxa"/>
            <w:tcBorders>
              <w:top w:val="single" w:sz="4" w:space="0" w:color="auto"/>
              <w:left w:val="single" w:sz="4" w:space="0" w:color="auto"/>
              <w:bottom w:val="nil"/>
              <w:right w:val="nil"/>
            </w:tcBorders>
            <w:shd w:val="clear" w:color="auto" w:fill="FFFFFF"/>
          </w:tcPr>
          <w:p w14:paraId="6DA9648C" w14:textId="1F770354"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РН1</w:t>
            </w:r>
          </w:p>
        </w:tc>
        <w:tc>
          <w:tcPr>
            <w:tcW w:w="0" w:type="auto"/>
            <w:tcBorders>
              <w:top w:val="single" w:sz="4" w:space="0" w:color="auto"/>
              <w:left w:val="single" w:sz="4" w:space="0" w:color="auto"/>
              <w:bottom w:val="nil"/>
              <w:right w:val="nil"/>
            </w:tcBorders>
            <w:shd w:val="clear" w:color="auto" w:fill="FFFFFF"/>
            <w:vAlign w:val="center"/>
          </w:tcPr>
          <w:p w14:paraId="1683376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2F0936D" w14:textId="4E76378A"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22549AD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22C5B0BB" w14:textId="283D776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1519C25D" w14:textId="591BB00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184227C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CFBD2E8" w14:textId="163D843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3D6E62D" w14:textId="119DF9A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649024D" w14:textId="5106133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9E9EF0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E84D6EF" w14:textId="2A90D73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936696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776D22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1C87E0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396A4B5" w14:textId="7EEECF3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539A45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F63AAA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D968FEC" w14:textId="22A0CA6B"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441C46F9"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BDB8A37" w14:textId="53550006"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0520599" w14:textId="1C829CE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5AD791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B0BAEF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A441DC3" w14:textId="12F1484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36881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110F5A3" w14:textId="505BF2D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64B752C3" w14:textId="0863DD9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7EEFACC" w14:textId="315B344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6185CE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FB08F89" w14:textId="566A6FB3" w:rsidR="002A3488" w:rsidRPr="00080D50" w:rsidRDefault="00080D50" w:rsidP="00223997">
            <w:pPr>
              <w:spacing w:after="0" w:line="240" w:lineRule="auto"/>
              <w:ind w:firstLine="5"/>
              <w:jc w:val="center"/>
              <w:rPr>
                <w:rFonts w:ascii="Times New Roman" w:hAnsi="Times New Roman"/>
                <w:sz w:val="24"/>
                <w:szCs w:val="24"/>
                <w:vertAlign w:val="subscript"/>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37F6C8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A72AD3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C6CDA38" w14:textId="54FAB76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6FC871C" w14:textId="0743F42B"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0D8252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F16E75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CB50290" w14:textId="3C9A51E1"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7303D2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0A60DA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14ABDD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F01D726" w14:textId="72D9859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4A79F3A" w14:textId="5CE44790"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6193E2A6" w14:textId="34E9E4AB" w:rsidTr="00636406">
        <w:trPr>
          <w:trHeight w:hRule="exact" w:val="292"/>
        </w:trPr>
        <w:tc>
          <w:tcPr>
            <w:tcW w:w="2442" w:type="dxa"/>
            <w:tcBorders>
              <w:top w:val="single" w:sz="4" w:space="0" w:color="auto"/>
              <w:left w:val="single" w:sz="4" w:space="0" w:color="auto"/>
              <w:bottom w:val="nil"/>
              <w:right w:val="nil"/>
            </w:tcBorders>
            <w:shd w:val="clear" w:color="auto" w:fill="FFFFFF"/>
          </w:tcPr>
          <w:p w14:paraId="2E40CA3B" w14:textId="23684A2B"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РН2 </w:t>
            </w:r>
          </w:p>
          <w:p w14:paraId="03AA13DA" w14:textId="77777777" w:rsidR="002A3488" w:rsidRPr="00014797" w:rsidRDefault="002A3488" w:rsidP="00223997">
            <w:pPr>
              <w:spacing w:after="0" w:line="240" w:lineRule="auto"/>
              <w:ind w:firstLine="5"/>
              <w:jc w:val="both"/>
              <w:rPr>
                <w:rFonts w:ascii="Times New Roman" w:hAnsi="Times New Roman"/>
                <w:sz w:val="24"/>
                <w:szCs w:val="24"/>
                <w:lang w:val="uk-UA"/>
              </w:rPr>
            </w:pPr>
          </w:p>
          <w:p w14:paraId="031B38F4" w14:textId="069B020B" w:rsidR="002A3488" w:rsidRPr="00014797" w:rsidRDefault="002A3488" w:rsidP="00223997">
            <w:pPr>
              <w:spacing w:after="0" w:line="240" w:lineRule="auto"/>
              <w:ind w:firstLine="5"/>
              <w:jc w:val="both"/>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664912D" w14:textId="159F264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1B224F7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E4EF96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6C272E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6CBDFDB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FBC8AB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F2156FC" w14:textId="7C7813D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D12BB3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2A60E1F" w14:textId="0FF9C7F1"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778718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A7758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D55563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DD9A4C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67A711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250D67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23FA68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EE3B3E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07A6ED4"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3FA8BCB"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DD196E1" w14:textId="4F4472ED"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C960F0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3CC5359" w14:textId="1487375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0A626D8" w14:textId="67C8E8C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2CF81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535AEF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7853CA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119352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F18626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5839EF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577827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4D4E34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620D32C" w14:textId="442AB59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451FC6D" w14:textId="07DAC70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84DB957"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8CC0CFA" w14:textId="6A30C3E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71AD2DF" w14:textId="79283DD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B189F1C" w14:textId="3328A41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A9CD6C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DE96A5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CB85D9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BF65468" w14:textId="13B4B7F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410DCE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6BB37CC1" w14:textId="61CB7BCD" w:rsidTr="00636406">
        <w:trPr>
          <w:trHeight w:hRule="exact" w:val="268"/>
        </w:trPr>
        <w:tc>
          <w:tcPr>
            <w:tcW w:w="2442" w:type="dxa"/>
            <w:tcBorders>
              <w:top w:val="single" w:sz="4" w:space="0" w:color="auto"/>
              <w:left w:val="single" w:sz="4" w:space="0" w:color="auto"/>
              <w:bottom w:val="nil"/>
              <w:right w:val="nil"/>
            </w:tcBorders>
            <w:shd w:val="clear" w:color="auto" w:fill="FFFFFF"/>
          </w:tcPr>
          <w:p w14:paraId="016AF185" w14:textId="3C769733"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РН3 </w:t>
            </w:r>
          </w:p>
        </w:tc>
        <w:tc>
          <w:tcPr>
            <w:tcW w:w="0" w:type="auto"/>
            <w:tcBorders>
              <w:top w:val="single" w:sz="4" w:space="0" w:color="auto"/>
              <w:left w:val="single" w:sz="4" w:space="0" w:color="auto"/>
              <w:bottom w:val="nil"/>
              <w:right w:val="nil"/>
            </w:tcBorders>
            <w:shd w:val="clear" w:color="auto" w:fill="FFFFFF"/>
            <w:vAlign w:val="center"/>
          </w:tcPr>
          <w:p w14:paraId="7EC02E6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2DC1941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765A236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7B0DB88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86C17C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5D95BA7" w14:textId="2CC17B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E9DE32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A1FD53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4453FC" w14:textId="50A6DEE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256C7A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63755F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3E908CA" w14:textId="792553D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4E03327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1A0661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17927E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FFD389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071BB8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632D684"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75C8EED" w14:textId="59D4B815"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4E3CF12"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8BCF7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8A3C21C" w14:textId="20B4F98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D5A5B8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E761C1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420743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C178EB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77133B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CDB038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922FD0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E52BF9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78D55A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41BD848" w14:textId="5511A35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B45429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B1834DB"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AB09099" w14:textId="259EB85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2A80BA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3D4103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97EBBE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DFBC0B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43E72E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6594309" w14:textId="4EB69A1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96D9FC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2F2E0369" w14:textId="2108B977" w:rsidTr="00636406">
        <w:trPr>
          <w:trHeight w:hRule="exact" w:val="286"/>
        </w:trPr>
        <w:tc>
          <w:tcPr>
            <w:tcW w:w="2442" w:type="dxa"/>
            <w:tcBorders>
              <w:top w:val="single" w:sz="4" w:space="0" w:color="auto"/>
              <w:left w:val="single" w:sz="4" w:space="0" w:color="auto"/>
              <w:bottom w:val="nil"/>
              <w:right w:val="nil"/>
            </w:tcBorders>
            <w:shd w:val="clear" w:color="auto" w:fill="FFFFFF"/>
          </w:tcPr>
          <w:p w14:paraId="5FC5F88A" w14:textId="6C9E2322"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РН4 </w:t>
            </w:r>
          </w:p>
        </w:tc>
        <w:tc>
          <w:tcPr>
            <w:tcW w:w="0" w:type="auto"/>
            <w:tcBorders>
              <w:top w:val="single" w:sz="4" w:space="0" w:color="auto"/>
              <w:left w:val="single" w:sz="4" w:space="0" w:color="auto"/>
              <w:bottom w:val="nil"/>
              <w:right w:val="nil"/>
            </w:tcBorders>
            <w:shd w:val="clear" w:color="auto" w:fill="FFFFFF"/>
            <w:vAlign w:val="center"/>
          </w:tcPr>
          <w:p w14:paraId="48DCACD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4E04EE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C3F219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CF7C6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2880CB7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7009DE6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5A71221" w14:textId="4815ECC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56F52AE" w14:textId="6900359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AC3BD1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23B14EC" w14:textId="1C2440C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F9E6039" w14:textId="146EC93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9DE574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1C7204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322E9B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D6C60D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CC6975" w14:textId="280F499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9F67450" w14:textId="1733D39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ED8ED7D" w14:textId="51AAE15B"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31BB8BE"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98B0CD0" w14:textId="357C5B50"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67785D1" w14:textId="59C98D2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2557F5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501F87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7A6470B" w14:textId="4030350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100726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931812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82A3BE1" w14:textId="34617BE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7481110" w14:textId="6A437F7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2C362F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CB9450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A99CB1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91168B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BEAAD7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50C78AF"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A7E80A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2197D0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6DE3589" w14:textId="15AA454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5B880E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2359D8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E0E08A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6BFD29C" w14:textId="6E47BE5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7FF965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0AAA6067" w14:textId="24A9B854" w:rsidTr="00636406">
        <w:trPr>
          <w:trHeight w:hRule="exact" w:val="290"/>
        </w:trPr>
        <w:tc>
          <w:tcPr>
            <w:tcW w:w="2442" w:type="dxa"/>
            <w:tcBorders>
              <w:top w:val="single" w:sz="4" w:space="0" w:color="auto"/>
              <w:left w:val="single" w:sz="4" w:space="0" w:color="auto"/>
              <w:bottom w:val="single" w:sz="6" w:space="0" w:color="auto"/>
              <w:right w:val="nil"/>
            </w:tcBorders>
            <w:shd w:val="clear" w:color="auto" w:fill="FFFFFF"/>
          </w:tcPr>
          <w:p w14:paraId="13458ECA" w14:textId="3662DDD4"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РН5</w:t>
            </w:r>
          </w:p>
        </w:tc>
        <w:tc>
          <w:tcPr>
            <w:tcW w:w="0" w:type="auto"/>
            <w:tcBorders>
              <w:top w:val="single" w:sz="4" w:space="0" w:color="auto"/>
              <w:left w:val="single" w:sz="4" w:space="0" w:color="auto"/>
              <w:bottom w:val="single" w:sz="6" w:space="0" w:color="auto"/>
              <w:right w:val="nil"/>
            </w:tcBorders>
            <w:shd w:val="clear" w:color="auto" w:fill="FFFFFF"/>
            <w:vAlign w:val="center"/>
          </w:tcPr>
          <w:p w14:paraId="6E83A5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4B6AB8C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58403AF5" w14:textId="309D2E9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nil"/>
            </w:tcBorders>
            <w:shd w:val="clear" w:color="auto" w:fill="FFFFFF"/>
            <w:vAlign w:val="center"/>
          </w:tcPr>
          <w:p w14:paraId="3322A27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52BFAAC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1E07CF0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2C9D98CE" w14:textId="0C2A5EB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4FBF43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0D4087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2154AE92" w14:textId="6F2DC1A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8B9D08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B80F14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CB519C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9730C95" w14:textId="1910B4C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DB6880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E8D0421" w14:textId="30F3843E"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2E4376F" w14:textId="3A49528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82F882C" w14:textId="23944032"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287DA92"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0D90409" w14:textId="7EC7EC7E"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07C7D72" w14:textId="2438DF1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2E576B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80972CC" w14:textId="458DE241"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D85EE3A" w14:textId="6911588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2610F30D" w14:textId="75EA450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348F43D" w14:textId="65A4E57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AB249D6" w14:textId="1ADA4AC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4C78543" w14:textId="3A7EE0D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550321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09F1CA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231C4E7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FFB5D3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932BD2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A8E416D"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E70D36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96B0A54" w14:textId="79296ED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A7838B8" w14:textId="06D0161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124BC98" w14:textId="3BC0EEE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963CD37" w14:textId="6CE654A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792D421" w14:textId="665B11C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E1141D7" w14:textId="0146124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71787F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78BDD72E" w14:textId="5A038DF2" w:rsidTr="00636406">
        <w:trPr>
          <w:trHeight w:hRule="exact" w:val="286"/>
        </w:trPr>
        <w:tc>
          <w:tcPr>
            <w:tcW w:w="2442" w:type="dxa"/>
            <w:tcBorders>
              <w:top w:val="single" w:sz="6" w:space="0" w:color="auto"/>
              <w:left w:val="single" w:sz="4" w:space="0" w:color="auto"/>
              <w:bottom w:val="single" w:sz="6" w:space="0" w:color="auto"/>
              <w:right w:val="nil"/>
            </w:tcBorders>
            <w:shd w:val="clear" w:color="auto" w:fill="FFFFFF"/>
          </w:tcPr>
          <w:p w14:paraId="45410DFC" w14:textId="481B5399"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РН6 </w:t>
            </w:r>
          </w:p>
        </w:tc>
        <w:tc>
          <w:tcPr>
            <w:tcW w:w="0" w:type="auto"/>
            <w:tcBorders>
              <w:top w:val="single" w:sz="6" w:space="0" w:color="auto"/>
              <w:left w:val="single" w:sz="4" w:space="0" w:color="auto"/>
              <w:bottom w:val="single" w:sz="6" w:space="0" w:color="auto"/>
              <w:right w:val="nil"/>
            </w:tcBorders>
            <w:shd w:val="clear" w:color="auto" w:fill="FFFFFF"/>
            <w:vAlign w:val="center"/>
          </w:tcPr>
          <w:p w14:paraId="6BC249B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17931B7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01929029" w14:textId="67DDA13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nil"/>
            </w:tcBorders>
            <w:shd w:val="clear" w:color="auto" w:fill="FFFFFF"/>
            <w:vAlign w:val="center"/>
          </w:tcPr>
          <w:p w14:paraId="6EB1312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1EB6E70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69CAD34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25187123" w14:textId="72C9AFB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5B9087C" w14:textId="5080A86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16873C7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D2661C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48258B4" w14:textId="3C7ED97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791AE75" w14:textId="2960A30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ADE99C4" w14:textId="4678F52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71D52A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AF828A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D3C8F0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747926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FC930BF"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45FDE5D"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CE25A7F"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2B6834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ED6AC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C9E108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6ED9244" w14:textId="2F7F6CA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3111883" w14:textId="06B3819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1E64350" w14:textId="03CA65E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198F51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74006EB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FA4551F" w14:textId="5768984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E625CCD" w14:textId="1473125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E8F1CC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351003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58362E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C770979"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DB3259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CB632B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4C4E2BD" w14:textId="77EBD39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03B2622" w14:textId="3FAE5A27"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832A60A" w14:textId="0EC31F6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B3B368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5695F25" w14:textId="3D2D1D8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673ED4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477332FF" w14:textId="0C5D992D" w:rsidTr="00636406">
        <w:trPr>
          <w:trHeight w:hRule="exact" w:val="289"/>
        </w:trPr>
        <w:tc>
          <w:tcPr>
            <w:tcW w:w="2442" w:type="dxa"/>
            <w:tcBorders>
              <w:top w:val="single" w:sz="6" w:space="0" w:color="auto"/>
              <w:left w:val="single" w:sz="4" w:space="0" w:color="auto"/>
              <w:bottom w:val="nil"/>
              <w:right w:val="nil"/>
            </w:tcBorders>
            <w:shd w:val="clear" w:color="auto" w:fill="FFFFFF"/>
          </w:tcPr>
          <w:p w14:paraId="25F4FDF8" w14:textId="1021EB0E"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РН7</w:t>
            </w:r>
          </w:p>
        </w:tc>
        <w:tc>
          <w:tcPr>
            <w:tcW w:w="0" w:type="auto"/>
            <w:tcBorders>
              <w:top w:val="single" w:sz="6" w:space="0" w:color="auto"/>
              <w:left w:val="single" w:sz="4" w:space="0" w:color="auto"/>
              <w:bottom w:val="nil"/>
              <w:right w:val="nil"/>
            </w:tcBorders>
            <w:shd w:val="clear" w:color="auto" w:fill="FFFFFF"/>
            <w:vAlign w:val="center"/>
          </w:tcPr>
          <w:p w14:paraId="42BFC91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52935C50" w14:textId="30FD60F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7A494FC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6986D358" w14:textId="290E9F2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7466C49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2590A4B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390C65B0" w14:textId="31F8ABE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BA5DCEB" w14:textId="3E67DF9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518DDE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605485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43B553F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E6368F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6BEF96A" w14:textId="5C4EEA2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6EECD50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0EB697BD" w14:textId="305BD58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0DE7E7B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4B1C202" w14:textId="668C531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026C8EBD"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9AC8B21"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0B6239C0"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24E2D2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C27FA8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44C3DFF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9730FE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E359AE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983B003" w14:textId="72E8C2F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122448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AAAEDCB" w14:textId="6DDDD95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4A7151E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860A804" w14:textId="4CB243B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F1AA72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C8A5244" w14:textId="3586025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5182B3CC" w14:textId="6F129901"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E3882B0"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8FA4AC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51411B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DF81D0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27D777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25C2036" w14:textId="577C0AA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EC948C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DCA0758" w14:textId="6331C35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4A88BD6B" w14:textId="62BF1456"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31F5AA72" w14:textId="3168675D" w:rsidTr="00636406">
        <w:trPr>
          <w:trHeight w:hRule="exact" w:val="275"/>
        </w:trPr>
        <w:tc>
          <w:tcPr>
            <w:tcW w:w="2442" w:type="dxa"/>
            <w:tcBorders>
              <w:top w:val="single" w:sz="4" w:space="0" w:color="auto"/>
              <w:left w:val="single" w:sz="4" w:space="0" w:color="auto"/>
              <w:bottom w:val="single" w:sz="4" w:space="0" w:color="auto"/>
              <w:right w:val="nil"/>
            </w:tcBorders>
            <w:shd w:val="clear" w:color="auto" w:fill="FFFFFF"/>
          </w:tcPr>
          <w:p w14:paraId="29783229" w14:textId="57D651B0"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РН8 </w:t>
            </w:r>
          </w:p>
        </w:tc>
        <w:tc>
          <w:tcPr>
            <w:tcW w:w="0" w:type="auto"/>
            <w:tcBorders>
              <w:top w:val="single" w:sz="4" w:space="0" w:color="auto"/>
              <w:left w:val="single" w:sz="4" w:space="0" w:color="auto"/>
              <w:bottom w:val="single" w:sz="4" w:space="0" w:color="auto"/>
              <w:right w:val="nil"/>
            </w:tcBorders>
            <w:shd w:val="clear" w:color="auto" w:fill="FFFFFF"/>
            <w:vAlign w:val="center"/>
          </w:tcPr>
          <w:p w14:paraId="03291A5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AE49ECC" w14:textId="33FA96D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FACE97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785D757" w14:textId="78D239A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4A325A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1E7899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A9692F2" w14:textId="3939C89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8FF1A8" w14:textId="1DAAB6F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36862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C59B5A" w14:textId="7C73BE3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E597F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0401DA" w14:textId="6DD06FE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C7CC4E" w14:textId="0CF6A97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C2693E" w14:textId="7F55EE3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4C35BB" w14:textId="1858425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6285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36708B" w14:textId="5ADAD63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883D4A"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A433F3"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69B2B1" w14:textId="79D0D07A"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F8F9BB" w14:textId="39B625C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915512" w14:textId="19F3702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798116" w14:textId="3B855D8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59F1E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A1D446" w14:textId="2C25A70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598BD2" w14:textId="188B1EB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7499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9DDBB3" w14:textId="0F1CD3DE"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023952" w14:textId="2EB5BB2B"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5DC9B8" w14:textId="4C4C1944" w:rsidR="002A3488" w:rsidRPr="00014797" w:rsidRDefault="00080D50"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1063E6" w14:textId="020DD72A"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D5300A" w14:textId="6799DF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A0E664" w14:textId="621C25B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B386C8" w14:textId="56F43E4B"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469B9E" w14:textId="77EC396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CCEB12" w14:textId="50CAE55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62CFE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CDC95F" w14:textId="1EC5689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B32B29" w14:textId="6E98D13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52BA6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522917" w14:textId="6F95592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FF03B7" w14:textId="037D6828"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7F17E5D4" w14:textId="0FE20A10" w:rsidTr="00636406">
        <w:trPr>
          <w:trHeight w:hRule="exact" w:val="278"/>
        </w:trPr>
        <w:tc>
          <w:tcPr>
            <w:tcW w:w="2442" w:type="dxa"/>
            <w:tcBorders>
              <w:top w:val="single" w:sz="4" w:space="0" w:color="auto"/>
              <w:left w:val="single" w:sz="4" w:space="0" w:color="auto"/>
              <w:bottom w:val="single" w:sz="4" w:space="0" w:color="auto"/>
              <w:right w:val="nil"/>
            </w:tcBorders>
            <w:shd w:val="clear" w:color="auto" w:fill="FFFFFF"/>
          </w:tcPr>
          <w:p w14:paraId="3898B6A6" w14:textId="5DE0FFE9"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РН9</w:t>
            </w:r>
          </w:p>
        </w:tc>
        <w:tc>
          <w:tcPr>
            <w:tcW w:w="0" w:type="auto"/>
            <w:tcBorders>
              <w:top w:val="single" w:sz="4" w:space="0" w:color="auto"/>
              <w:left w:val="single" w:sz="4" w:space="0" w:color="auto"/>
              <w:bottom w:val="single" w:sz="4" w:space="0" w:color="auto"/>
              <w:right w:val="nil"/>
            </w:tcBorders>
            <w:shd w:val="clear" w:color="auto" w:fill="FFFFFF"/>
            <w:vAlign w:val="center"/>
          </w:tcPr>
          <w:p w14:paraId="55A3D2F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8E17E0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DAD0878" w14:textId="4A2287C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22ABE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CD49B7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35C32B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312803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CD300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B8F81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1E83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0559D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559116" w14:textId="7B7171A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BC0F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9101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8A596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93CC15" w14:textId="5140802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09266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134963"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F31A22"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3E428C"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8BD78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D8AB8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38AD6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607EE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F1A994" w14:textId="7DEB20B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03730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D5BF7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1F2F2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605C08" w14:textId="1AA9C4A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B7849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66349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FDB89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9E4F7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5A87CD"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18B6EF" w14:textId="3C62E36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2EEB81" w14:textId="12CD9F8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0D974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71F396" w14:textId="7CE93BD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9A851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939E6A" w14:textId="4B5A01F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A8B3CB" w14:textId="09C0DB1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06647C" w14:textId="6516F0F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425CBE38" w14:textId="73E36F75" w:rsidTr="00636406">
        <w:trPr>
          <w:trHeight w:hRule="exact" w:val="296"/>
        </w:trPr>
        <w:tc>
          <w:tcPr>
            <w:tcW w:w="2442" w:type="dxa"/>
            <w:tcBorders>
              <w:top w:val="single" w:sz="4" w:space="0" w:color="auto"/>
              <w:left w:val="single" w:sz="4" w:space="0" w:color="auto"/>
              <w:bottom w:val="single" w:sz="4" w:space="0" w:color="auto"/>
              <w:right w:val="nil"/>
            </w:tcBorders>
            <w:shd w:val="clear" w:color="auto" w:fill="FFFFFF"/>
          </w:tcPr>
          <w:p w14:paraId="52D8E522" w14:textId="268265F4"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РН10 </w:t>
            </w:r>
          </w:p>
        </w:tc>
        <w:tc>
          <w:tcPr>
            <w:tcW w:w="0" w:type="auto"/>
            <w:tcBorders>
              <w:top w:val="single" w:sz="4" w:space="0" w:color="auto"/>
              <w:left w:val="single" w:sz="4" w:space="0" w:color="auto"/>
              <w:bottom w:val="single" w:sz="4" w:space="0" w:color="auto"/>
              <w:right w:val="nil"/>
            </w:tcBorders>
            <w:shd w:val="clear" w:color="auto" w:fill="FFFFFF"/>
            <w:vAlign w:val="center"/>
          </w:tcPr>
          <w:p w14:paraId="65DB319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509C7A5" w14:textId="6C2AFDA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33CC65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D925A7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2A6478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013CA6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248DDFC" w14:textId="675CBF7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78F41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393DF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0B399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AD68A4" w14:textId="07446ED6"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942F1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E0A66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FFD42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7B6411" w14:textId="046E2F6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BAAFFA" w14:textId="7B19F73C" w:rsidR="002A3488" w:rsidRPr="00014797" w:rsidRDefault="002A3488"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DCE74" w14:textId="29F0A70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E620AA" w14:textId="096F735E"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800282"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ED0C84" w14:textId="56C89535"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06153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69DDF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74281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33B7E8" w14:textId="597E053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22EAD1" w14:textId="3766686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971BDC" w14:textId="0203637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A06A28" w14:textId="43732DD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157FE9" w14:textId="30853AD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D8DF6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FEDFA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D82D0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44CB3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3432F4" w14:textId="07E0546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9382CD"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0DA2E0" w14:textId="38BBEA0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2E5241" w14:textId="756D520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164A26" w14:textId="452A6E9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27790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5B110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7E5A1" w14:textId="5709D53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37C201" w14:textId="46A2671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1A8CC9" w14:textId="3C28495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31A76643" w14:textId="4F8F423D" w:rsidTr="00636406">
        <w:trPr>
          <w:trHeight w:hRule="exact" w:val="272"/>
        </w:trPr>
        <w:tc>
          <w:tcPr>
            <w:tcW w:w="2442" w:type="dxa"/>
            <w:tcBorders>
              <w:top w:val="single" w:sz="4" w:space="0" w:color="auto"/>
              <w:left w:val="single" w:sz="4" w:space="0" w:color="auto"/>
              <w:bottom w:val="single" w:sz="4" w:space="0" w:color="auto"/>
              <w:right w:val="nil"/>
            </w:tcBorders>
            <w:shd w:val="clear" w:color="auto" w:fill="FFFFFF"/>
          </w:tcPr>
          <w:p w14:paraId="7AFA4D65" w14:textId="293AA37A"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РН11 </w:t>
            </w:r>
          </w:p>
        </w:tc>
        <w:tc>
          <w:tcPr>
            <w:tcW w:w="0" w:type="auto"/>
            <w:tcBorders>
              <w:top w:val="single" w:sz="4" w:space="0" w:color="auto"/>
              <w:left w:val="single" w:sz="4" w:space="0" w:color="auto"/>
              <w:bottom w:val="single" w:sz="4" w:space="0" w:color="auto"/>
              <w:right w:val="nil"/>
            </w:tcBorders>
            <w:shd w:val="clear" w:color="auto" w:fill="FFFFFF"/>
            <w:vAlign w:val="center"/>
          </w:tcPr>
          <w:p w14:paraId="6F7820D6" w14:textId="0EF7BCA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6E90A966" w14:textId="510E00B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3EBFB168" w14:textId="7991E85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5B05A64A" w14:textId="6D8C77D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02C957FA" w14:textId="40DDC87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0140C54D" w14:textId="1760965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2CDDC649" w14:textId="6F73320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0CA88B" w14:textId="31544FBA"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AAB4E0" w14:textId="0A836A2A"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E9C566" w14:textId="6E8C8DB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46B398" w14:textId="2124C79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64AA62" w14:textId="37E1CF2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E9351C" w14:textId="6CD40EE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D053E5" w14:textId="1E4DE0E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2F5FF8" w14:textId="2CB913E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817685" w14:textId="533D113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ACCCD1" w14:textId="10441C5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3A5B8D" w14:textId="0D822A1D"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D6D9BB" w14:textId="44C56387"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6BCCE6" w14:textId="11B65FB7"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A08EF7" w14:textId="1BD4B8B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995380" w14:textId="226200E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253111" w14:textId="4C16CB47"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D80B4E" w14:textId="529BD8F7"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676AB" w14:textId="6EC0B31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7354F6" w14:textId="72805CA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3050AE" w14:textId="34B2C635"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942570" w14:textId="5FF89AA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6D07D6" w14:textId="62A8014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D287E5" w14:textId="1E722D7B" w:rsidR="002A3488" w:rsidRPr="00014797" w:rsidRDefault="00080D50"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B40613" w14:textId="680428B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9F559" w14:textId="7114367E"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262722" w14:textId="6837413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807FD" w14:textId="73069CA2"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173712" w14:textId="1C0DB3B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A8964A" w14:textId="17D8F65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9A6C2E" w14:textId="2D20DE8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34C547" w14:textId="1649CA8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8100D9" w14:textId="5B4A0EF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2EC5D7" w14:textId="2F4493B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ED0D34" w14:textId="5F598D6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20708A" w14:textId="70918AB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345F3BB5" w14:textId="3D045273" w:rsidTr="00636406">
        <w:trPr>
          <w:trHeight w:hRule="exact" w:val="290"/>
        </w:trPr>
        <w:tc>
          <w:tcPr>
            <w:tcW w:w="2442" w:type="dxa"/>
            <w:tcBorders>
              <w:top w:val="single" w:sz="4" w:space="0" w:color="auto"/>
              <w:left w:val="single" w:sz="4" w:space="0" w:color="auto"/>
              <w:bottom w:val="single" w:sz="4" w:space="0" w:color="auto"/>
              <w:right w:val="nil"/>
            </w:tcBorders>
            <w:shd w:val="clear" w:color="auto" w:fill="FFFFFF"/>
          </w:tcPr>
          <w:p w14:paraId="7E0AF22D" w14:textId="56AD7B28" w:rsidR="002A3488" w:rsidRPr="00014797" w:rsidRDefault="002A3488"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РН12 </w:t>
            </w:r>
          </w:p>
        </w:tc>
        <w:tc>
          <w:tcPr>
            <w:tcW w:w="0" w:type="auto"/>
            <w:tcBorders>
              <w:top w:val="single" w:sz="4" w:space="0" w:color="auto"/>
              <w:left w:val="single" w:sz="4" w:space="0" w:color="auto"/>
              <w:bottom w:val="single" w:sz="4" w:space="0" w:color="auto"/>
              <w:right w:val="nil"/>
            </w:tcBorders>
            <w:shd w:val="clear" w:color="auto" w:fill="FFFFFF"/>
            <w:vAlign w:val="center"/>
          </w:tcPr>
          <w:p w14:paraId="04F9A063" w14:textId="5EADD94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78AA92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D87A63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8015C2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73A51B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35E9168" w14:textId="7E75B6D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1DFD232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39E62F" w14:textId="49AD780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40653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77445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85D69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86F51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74514A" w14:textId="48358EA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DEAF66" w14:textId="37580E9E"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FB9B4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171C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F6979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2158F7"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5EB3B4" w14:textId="04F51441"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0CE2B"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920FED" w14:textId="18595D2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79DBC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F2261B" w14:textId="218139A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ACC375" w14:textId="3FDF5379"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33DB1" w14:textId="71A3CB4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F26F25" w14:textId="7350E4D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8882F" w14:textId="2B5B240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CD6F7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39A31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31623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90F9A5" w14:textId="029AF91C"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C614D8" w14:textId="2F7B61C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1A7D82" w14:textId="2ACCBAB6"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4DB24D" w14:textId="5E24AB60"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BE182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16463" w14:textId="796E1E1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650A1A" w14:textId="76B46FF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413CA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C05E6E" w14:textId="0FA9EE7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12743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DBCFE1" w14:textId="23DD774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C2DD3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5671A7B1" w14:textId="60C93361" w:rsidTr="00636406">
        <w:trPr>
          <w:trHeight w:hRule="exact" w:val="280"/>
        </w:trPr>
        <w:tc>
          <w:tcPr>
            <w:tcW w:w="2442" w:type="dxa"/>
            <w:tcBorders>
              <w:top w:val="single" w:sz="4" w:space="0" w:color="auto"/>
              <w:left w:val="single" w:sz="4" w:space="0" w:color="auto"/>
              <w:bottom w:val="single" w:sz="4" w:space="0" w:color="auto"/>
              <w:right w:val="nil"/>
            </w:tcBorders>
            <w:shd w:val="clear" w:color="auto" w:fill="FFFFFF"/>
          </w:tcPr>
          <w:p w14:paraId="44824E98" w14:textId="68A19DAE" w:rsidR="002A3488" w:rsidRPr="00014797" w:rsidRDefault="002A3488" w:rsidP="00223997">
            <w:pPr>
              <w:spacing w:after="0" w:line="240" w:lineRule="auto"/>
              <w:ind w:firstLine="5"/>
              <w:rPr>
                <w:rFonts w:ascii="Times New Roman" w:hAnsi="Times New Roman"/>
                <w:sz w:val="24"/>
                <w:szCs w:val="24"/>
                <w:lang w:val="uk-UA"/>
              </w:rPr>
            </w:pPr>
            <w:r>
              <w:rPr>
                <w:rFonts w:ascii="Times New Roman" w:hAnsi="Times New Roman"/>
                <w:sz w:val="24"/>
                <w:szCs w:val="24"/>
                <w:lang w:val="uk-UA"/>
              </w:rPr>
              <w:t>РН</w:t>
            </w:r>
            <w:r w:rsidRPr="00014797">
              <w:rPr>
                <w:rFonts w:ascii="Times New Roman" w:hAnsi="Times New Roman"/>
                <w:sz w:val="24"/>
                <w:szCs w:val="24"/>
                <w:lang w:val="uk-UA"/>
              </w:rPr>
              <w:t xml:space="preserve">13 </w:t>
            </w:r>
          </w:p>
        </w:tc>
        <w:tc>
          <w:tcPr>
            <w:tcW w:w="0" w:type="auto"/>
            <w:tcBorders>
              <w:top w:val="single" w:sz="4" w:space="0" w:color="auto"/>
              <w:left w:val="single" w:sz="4" w:space="0" w:color="auto"/>
              <w:bottom w:val="single" w:sz="4" w:space="0" w:color="auto"/>
              <w:right w:val="nil"/>
            </w:tcBorders>
            <w:shd w:val="clear" w:color="auto" w:fill="FFFFFF"/>
            <w:vAlign w:val="center"/>
          </w:tcPr>
          <w:p w14:paraId="560DEDC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F675C28" w14:textId="056BCCC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B47503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9DCEDD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B9C992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1AB934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E3CFFA8" w14:textId="741930A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2877B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869835" w14:textId="783DC0C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89D71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0E2D4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ECE4E6" w14:textId="75B6934C"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16240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EC461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495317" w14:textId="79FCE3A8"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0593C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037EB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19750"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B6A790" w14:textId="0B4C0158"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470E71" w14:textId="399A92C2"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01B1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FCF122" w14:textId="12E0153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BB645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063AC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09827E" w14:textId="086B2E6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DFD6F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DB0DF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B30F07" w14:textId="5F50E80E"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543AA9" w14:textId="2894AE7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5B4B4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47DA6" w14:textId="533DF93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35176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CEC86C" w14:textId="4D085BB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EB8518" w14:textId="5FB3E770"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5DA37D" w14:textId="3448CA8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5CDF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CBA1F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10AE9B" w14:textId="27EAC7C7"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076D85" w14:textId="0771F24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9ED0F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C4EBCE" w14:textId="3814330A"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96EFF7" w14:textId="1EE3621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507DEF8F" w14:textId="2D1586C2" w:rsidTr="00636406">
        <w:trPr>
          <w:trHeight w:hRule="exact" w:val="284"/>
        </w:trPr>
        <w:tc>
          <w:tcPr>
            <w:tcW w:w="2442" w:type="dxa"/>
            <w:tcBorders>
              <w:top w:val="single" w:sz="4" w:space="0" w:color="auto"/>
              <w:left w:val="single" w:sz="4" w:space="0" w:color="auto"/>
              <w:bottom w:val="single" w:sz="4" w:space="0" w:color="auto"/>
              <w:right w:val="nil"/>
            </w:tcBorders>
            <w:shd w:val="clear" w:color="auto" w:fill="FFFFFF"/>
          </w:tcPr>
          <w:p w14:paraId="613B0824" w14:textId="5F27891A" w:rsidR="002A3488" w:rsidRPr="00014797" w:rsidRDefault="002A3488" w:rsidP="00223997">
            <w:pPr>
              <w:spacing w:after="0" w:line="240" w:lineRule="auto"/>
              <w:ind w:firstLine="5"/>
              <w:rPr>
                <w:rFonts w:ascii="Times New Roman" w:hAnsi="Times New Roman"/>
                <w:sz w:val="24"/>
                <w:szCs w:val="24"/>
                <w:lang w:val="uk-UA"/>
              </w:rPr>
            </w:pPr>
            <w:r>
              <w:rPr>
                <w:rFonts w:ascii="Times New Roman" w:hAnsi="Times New Roman"/>
                <w:sz w:val="24"/>
                <w:szCs w:val="24"/>
                <w:lang w:val="uk-UA"/>
              </w:rPr>
              <w:t>РН</w:t>
            </w:r>
            <w:r w:rsidRPr="00014797">
              <w:rPr>
                <w:rFonts w:ascii="Times New Roman" w:hAnsi="Times New Roman"/>
                <w:sz w:val="24"/>
                <w:szCs w:val="24"/>
                <w:lang w:val="uk-UA"/>
              </w:rPr>
              <w:t xml:space="preserve">14 </w:t>
            </w:r>
          </w:p>
        </w:tc>
        <w:tc>
          <w:tcPr>
            <w:tcW w:w="0" w:type="auto"/>
            <w:tcBorders>
              <w:top w:val="single" w:sz="4" w:space="0" w:color="auto"/>
              <w:left w:val="single" w:sz="4" w:space="0" w:color="auto"/>
              <w:bottom w:val="single" w:sz="4" w:space="0" w:color="auto"/>
              <w:right w:val="nil"/>
            </w:tcBorders>
            <w:shd w:val="clear" w:color="auto" w:fill="FFFFFF"/>
            <w:vAlign w:val="center"/>
          </w:tcPr>
          <w:p w14:paraId="30B43AE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D455484" w14:textId="511A2769"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7C80B3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0623C55" w14:textId="62F9FB1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23B1411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21A5895" w14:textId="2B21C68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27C52E7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933E2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C4323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C8205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8E26F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78A3E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348FC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A520D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A8CBC" w14:textId="007F573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25E8F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66BE9E" w14:textId="222BAC5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AB9567"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8F80BD" w14:textId="49CA96A4" w:rsidR="002A3488" w:rsidRPr="00080D50" w:rsidRDefault="002A3488"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4A90DA"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A3CBE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D1DBB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E6FF4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DC340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C5372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E2A77D" w14:textId="41703DA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790F1A" w14:textId="0D9371F4"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453E0D" w14:textId="3DE34B8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6A37E4" w14:textId="6AF63923"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EEDE06" w14:textId="5D96DFAC" w:rsidR="002A3488" w:rsidRPr="00014797" w:rsidRDefault="00080D50"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C86ED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51D03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AE26E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1719A0" w14:textId="000FB709" w:rsidR="002A3488" w:rsidRPr="00080D50" w:rsidRDefault="00080D50"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3EE15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56EA9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72A0F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95CBB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B611B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4908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DF8C3B" w14:textId="0DC9994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137F68" w14:textId="139C0055"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3E8CF213" w14:textId="2321187A" w:rsidTr="00636406">
        <w:trPr>
          <w:trHeight w:hRule="exact" w:val="288"/>
        </w:trPr>
        <w:tc>
          <w:tcPr>
            <w:tcW w:w="2442" w:type="dxa"/>
            <w:tcBorders>
              <w:top w:val="single" w:sz="4" w:space="0" w:color="auto"/>
              <w:left w:val="single" w:sz="4" w:space="0" w:color="auto"/>
              <w:bottom w:val="single" w:sz="4" w:space="0" w:color="auto"/>
              <w:right w:val="nil"/>
            </w:tcBorders>
            <w:shd w:val="clear" w:color="auto" w:fill="FFFFFF"/>
          </w:tcPr>
          <w:p w14:paraId="7412C665" w14:textId="0C03FBAF" w:rsidR="002A3488" w:rsidRPr="00014797" w:rsidRDefault="002A3488" w:rsidP="00223997">
            <w:pPr>
              <w:spacing w:after="0" w:line="240" w:lineRule="auto"/>
              <w:ind w:firstLine="5"/>
              <w:rPr>
                <w:rFonts w:ascii="Times New Roman" w:hAnsi="Times New Roman"/>
                <w:sz w:val="24"/>
                <w:szCs w:val="24"/>
                <w:lang w:val="uk-UA"/>
              </w:rPr>
            </w:pPr>
            <w:r>
              <w:rPr>
                <w:rFonts w:ascii="Times New Roman" w:hAnsi="Times New Roman"/>
                <w:sz w:val="24"/>
                <w:szCs w:val="24"/>
                <w:lang w:val="uk-UA"/>
              </w:rPr>
              <w:t>РН</w:t>
            </w:r>
            <w:r w:rsidRPr="00014797">
              <w:rPr>
                <w:rFonts w:ascii="Times New Roman" w:hAnsi="Times New Roman"/>
                <w:sz w:val="24"/>
                <w:szCs w:val="24"/>
                <w:lang w:val="uk-UA"/>
              </w:rPr>
              <w:t>15</w:t>
            </w:r>
          </w:p>
        </w:tc>
        <w:tc>
          <w:tcPr>
            <w:tcW w:w="0" w:type="auto"/>
            <w:tcBorders>
              <w:top w:val="single" w:sz="4" w:space="0" w:color="auto"/>
              <w:left w:val="single" w:sz="4" w:space="0" w:color="auto"/>
              <w:bottom w:val="single" w:sz="4" w:space="0" w:color="auto"/>
              <w:right w:val="nil"/>
            </w:tcBorders>
            <w:shd w:val="clear" w:color="auto" w:fill="FFFFFF"/>
            <w:vAlign w:val="center"/>
          </w:tcPr>
          <w:p w14:paraId="0F51FB1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71A787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D8D837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8FA4D1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56B6C4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525B73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2F351AA" w14:textId="011F4593"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90AA9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EC654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F61E27" w14:textId="27BCBAD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EF6AF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E7C42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5BDF2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BEA60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F3625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112FC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629C5E"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15891B" w14:textId="1825CE62"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39AB2B"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689313" w14:textId="6811009F" w:rsidR="002A3488" w:rsidRPr="00080D50" w:rsidRDefault="00080D50"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DEFC86" w14:textId="4ABDE68B"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A5221" w14:textId="7DCCCDB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7DB7B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FCFD3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8BAAE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28646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4EE89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3E9C8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07206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7244C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C5ED8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35F62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306912" w14:textId="0B239DA7"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3B8E8A" w14:textId="3FCF624F"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D8040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2017E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40CC3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E6F34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10E04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7A102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B4B332" w14:textId="10DABB7D"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4B6BD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r w:rsidR="00090A77" w:rsidRPr="00014797" w14:paraId="166D6825" w14:textId="3E5C9FE2" w:rsidTr="00636406">
        <w:trPr>
          <w:trHeight w:hRule="exact" w:val="279"/>
        </w:trPr>
        <w:tc>
          <w:tcPr>
            <w:tcW w:w="2442" w:type="dxa"/>
            <w:tcBorders>
              <w:top w:val="single" w:sz="4" w:space="0" w:color="auto"/>
              <w:left w:val="single" w:sz="4" w:space="0" w:color="auto"/>
              <w:bottom w:val="single" w:sz="4" w:space="0" w:color="auto"/>
              <w:right w:val="nil"/>
            </w:tcBorders>
            <w:shd w:val="clear" w:color="auto" w:fill="FFFFFF"/>
          </w:tcPr>
          <w:p w14:paraId="5F39E5D8" w14:textId="639F1297" w:rsidR="002A3488" w:rsidRPr="00014797" w:rsidRDefault="002A3488" w:rsidP="00223997">
            <w:pPr>
              <w:spacing w:after="0" w:line="240" w:lineRule="auto"/>
              <w:ind w:firstLine="5"/>
              <w:rPr>
                <w:rFonts w:ascii="Times New Roman" w:hAnsi="Times New Roman"/>
                <w:sz w:val="24"/>
                <w:szCs w:val="24"/>
                <w:lang w:val="uk-UA"/>
              </w:rPr>
            </w:pPr>
            <w:r>
              <w:rPr>
                <w:rFonts w:ascii="Times New Roman" w:hAnsi="Times New Roman"/>
                <w:sz w:val="24"/>
                <w:szCs w:val="24"/>
                <w:lang w:val="uk-UA"/>
              </w:rPr>
              <w:t>РН</w:t>
            </w:r>
            <w:r w:rsidRPr="00014797">
              <w:rPr>
                <w:rFonts w:ascii="Times New Roman" w:hAnsi="Times New Roman"/>
                <w:sz w:val="24"/>
                <w:szCs w:val="24"/>
                <w:lang w:val="uk-UA"/>
              </w:rPr>
              <w:t>16</w:t>
            </w:r>
          </w:p>
        </w:tc>
        <w:tc>
          <w:tcPr>
            <w:tcW w:w="0" w:type="auto"/>
            <w:tcBorders>
              <w:top w:val="single" w:sz="4" w:space="0" w:color="auto"/>
              <w:left w:val="single" w:sz="4" w:space="0" w:color="auto"/>
              <w:bottom w:val="single" w:sz="4" w:space="0" w:color="auto"/>
              <w:right w:val="nil"/>
            </w:tcBorders>
            <w:shd w:val="clear" w:color="auto" w:fill="FFFFFF"/>
            <w:vAlign w:val="center"/>
          </w:tcPr>
          <w:p w14:paraId="4B33740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FF6DAE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C37B54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031CF23" w14:textId="7C1EE98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21E45EF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11BD6C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40AD70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E8C9E4" w14:textId="48F1206E"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96043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2BE03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46311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D7252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B8965D"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4D7BF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9A2FC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27350A" w14:textId="2E2EBC39" w:rsidR="002A3488" w:rsidRPr="00014797" w:rsidRDefault="002A3488"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2A9B5F" w14:textId="2000384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976414" w14:textId="251BC5B4" w:rsidR="002A3488" w:rsidRPr="00080D50" w:rsidRDefault="00080D50"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E72191"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FF8A65" w14:textId="6F51C2F4" w:rsidR="002A3488" w:rsidRPr="00080D50" w:rsidRDefault="00080D50"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6D32E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46F5E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546FE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564B69" w14:textId="7592175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97C819" w14:textId="33BB47A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E42F77" w14:textId="0167C1C2"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99901F"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AC27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421FF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D172C4" w14:textId="1D47911E" w:rsidR="002A3488" w:rsidRPr="00014797" w:rsidRDefault="00080D50"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2CA4D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BCAB9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0E9CE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A59EAE"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C580E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F1C5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1E600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5728D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C68557" w14:textId="432BF4AA"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703DF3" w14:textId="74E2AD70"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6E82D0" w14:textId="0991D30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9D13A4" w14:textId="1A840DC4"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3568D90D" w14:textId="170F234E" w:rsidTr="00636406">
        <w:trPr>
          <w:trHeight w:hRule="exact" w:val="282"/>
        </w:trPr>
        <w:tc>
          <w:tcPr>
            <w:tcW w:w="2442" w:type="dxa"/>
            <w:tcBorders>
              <w:top w:val="single" w:sz="4" w:space="0" w:color="auto"/>
              <w:left w:val="single" w:sz="4" w:space="0" w:color="auto"/>
              <w:bottom w:val="single" w:sz="4" w:space="0" w:color="auto"/>
              <w:right w:val="nil"/>
            </w:tcBorders>
            <w:shd w:val="clear" w:color="auto" w:fill="FFFFFF"/>
          </w:tcPr>
          <w:p w14:paraId="45643F3B" w14:textId="56049C68" w:rsidR="002A3488" w:rsidRPr="00014797" w:rsidRDefault="002A3488" w:rsidP="00223997">
            <w:pPr>
              <w:spacing w:after="0" w:line="240" w:lineRule="auto"/>
              <w:ind w:firstLine="5"/>
              <w:rPr>
                <w:rFonts w:ascii="Times New Roman" w:hAnsi="Times New Roman"/>
                <w:sz w:val="24"/>
                <w:szCs w:val="24"/>
                <w:lang w:val="uk-UA"/>
              </w:rPr>
            </w:pPr>
            <w:r>
              <w:rPr>
                <w:rFonts w:ascii="Times New Roman" w:hAnsi="Times New Roman"/>
                <w:sz w:val="24"/>
                <w:szCs w:val="24"/>
                <w:lang w:val="uk-UA"/>
              </w:rPr>
              <w:t>РН</w:t>
            </w:r>
            <w:r w:rsidRPr="00014797">
              <w:rPr>
                <w:rFonts w:ascii="Times New Roman" w:hAnsi="Times New Roman"/>
                <w:sz w:val="24"/>
                <w:szCs w:val="24"/>
                <w:lang w:val="uk-UA"/>
              </w:rPr>
              <w:t>17</w:t>
            </w:r>
          </w:p>
        </w:tc>
        <w:tc>
          <w:tcPr>
            <w:tcW w:w="0" w:type="auto"/>
            <w:tcBorders>
              <w:top w:val="single" w:sz="4" w:space="0" w:color="auto"/>
              <w:left w:val="single" w:sz="4" w:space="0" w:color="auto"/>
              <w:bottom w:val="single" w:sz="4" w:space="0" w:color="auto"/>
              <w:right w:val="nil"/>
            </w:tcBorders>
            <w:shd w:val="clear" w:color="auto" w:fill="FFFFFF"/>
            <w:vAlign w:val="center"/>
          </w:tcPr>
          <w:p w14:paraId="31DA8F6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8BC3B8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843C2F1"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A9A73CA"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258D6DC"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537A4E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2BD990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A5092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5CBB9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955FF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8EF42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392DD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A0A1B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F761A5"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69E0F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E83E6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AE7A7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9BFB20" w14:textId="77777777" w:rsidR="002A3488" w:rsidRPr="00080D50"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DA556"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BC9C41" w14:textId="77777777" w:rsidR="002A3488" w:rsidRPr="00C74123" w:rsidRDefault="002A3488" w:rsidP="00223997">
            <w:pPr>
              <w:spacing w:after="0" w:line="240" w:lineRule="auto"/>
              <w:ind w:firstLine="5"/>
              <w:jc w:val="center"/>
              <w:rPr>
                <w:rFonts w:ascii="Times New Roman" w:hAnsi="Times New Roman"/>
                <w:sz w:val="24"/>
                <w:szCs w:val="24"/>
                <w:highlight w:val="yellow"/>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C30C14"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B34A62"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398538" w14:textId="758D00B2"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B8734F" w14:textId="7D003975"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2C7FD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31CC7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5555F3"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CF2590"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E100CB"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E852C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C4667" w14:textId="0E535E9F"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E5BA67" w14:textId="2B62FF9D"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2CEB38" w14:textId="552AEACF"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48891A" w14:textId="75ED76CF" w:rsidR="002A3488" w:rsidRPr="00080D50" w:rsidRDefault="00080D50" w:rsidP="00223997">
            <w:pPr>
              <w:spacing w:after="0" w:line="240" w:lineRule="auto"/>
              <w:ind w:firstLine="5"/>
              <w:jc w:val="center"/>
              <w:rPr>
                <w:rFonts w:ascii="Times New Roman" w:hAnsi="Times New Roman"/>
                <w:sz w:val="24"/>
                <w:szCs w:val="24"/>
                <w:lang w:val="uk-UA"/>
              </w:rPr>
            </w:pPr>
            <w:r w:rsidRPr="00080D5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08868"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3DCF14" w14:textId="10867AE8"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3E0F2D" w14:textId="03387EE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D9142F" w14:textId="74FEDC01" w:rsidR="002A3488" w:rsidRPr="00014797" w:rsidRDefault="002A3488"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E7F298" w14:textId="39678340"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6B5039"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CA22AE" w14:textId="1FED0971" w:rsidR="002A3488" w:rsidRPr="00014797" w:rsidRDefault="002A3488"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A141A7" w14:textId="77777777" w:rsidR="002A3488" w:rsidRPr="00014797" w:rsidRDefault="002A3488" w:rsidP="00223997">
            <w:pPr>
              <w:spacing w:after="0" w:line="240" w:lineRule="auto"/>
              <w:ind w:firstLine="5"/>
              <w:jc w:val="center"/>
              <w:rPr>
                <w:rFonts w:ascii="Times New Roman" w:hAnsi="Times New Roman"/>
                <w:sz w:val="24"/>
                <w:szCs w:val="24"/>
                <w:lang w:val="uk-UA"/>
              </w:rPr>
            </w:pPr>
          </w:p>
        </w:tc>
      </w:tr>
    </w:tbl>
    <w:p w14:paraId="4E44048D" w14:textId="77777777" w:rsidR="00936B19" w:rsidRPr="00014797" w:rsidRDefault="00936B19" w:rsidP="005B15CC">
      <w:pPr>
        <w:spacing w:after="0" w:line="240" w:lineRule="auto"/>
        <w:ind w:firstLine="709"/>
        <w:jc w:val="right"/>
        <w:rPr>
          <w:rFonts w:ascii="Times New Roman" w:hAnsi="Times New Roman"/>
          <w:b/>
          <w:sz w:val="28"/>
          <w:szCs w:val="28"/>
          <w:lang w:val="uk-UA"/>
        </w:rPr>
        <w:sectPr w:rsidR="00936B19" w:rsidRPr="00014797" w:rsidSect="005B15CC">
          <w:pgSz w:w="16838" w:h="11906" w:orient="landscape"/>
          <w:pgMar w:top="720" w:right="720" w:bottom="720" w:left="1134" w:header="709" w:footer="709" w:gutter="0"/>
          <w:cols w:space="708"/>
          <w:docGrid w:linePitch="360"/>
        </w:sectPr>
      </w:pPr>
    </w:p>
    <w:p w14:paraId="28532454" w14:textId="26F2DE39" w:rsidR="00186802" w:rsidRPr="00014797" w:rsidRDefault="00186802" w:rsidP="005B15CC">
      <w:pPr>
        <w:spacing w:after="0" w:line="240" w:lineRule="auto"/>
        <w:ind w:firstLine="709"/>
        <w:jc w:val="right"/>
        <w:rPr>
          <w:rFonts w:ascii="Times New Roman" w:hAnsi="Times New Roman"/>
          <w:b/>
          <w:sz w:val="28"/>
          <w:szCs w:val="28"/>
          <w:lang w:val="uk-UA"/>
        </w:rPr>
      </w:pPr>
    </w:p>
    <w:p w14:paraId="1474969D" w14:textId="57C2C58C" w:rsidR="008E0005" w:rsidRPr="00014797" w:rsidRDefault="008E0005" w:rsidP="005B15CC">
      <w:pPr>
        <w:spacing w:after="0" w:line="240" w:lineRule="auto"/>
        <w:ind w:firstLine="709"/>
        <w:jc w:val="right"/>
        <w:rPr>
          <w:rFonts w:ascii="Times New Roman" w:hAnsi="Times New Roman"/>
          <w:b/>
          <w:sz w:val="28"/>
          <w:szCs w:val="28"/>
          <w:lang w:val="uk-UA"/>
        </w:rPr>
      </w:pPr>
    </w:p>
    <w:p w14:paraId="3F3037EE" w14:textId="3F96E080" w:rsidR="00D81F5D" w:rsidRPr="00014797" w:rsidRDefault="00D81F5D" w:rsidP="005B15CC">
      <w:pPr>
        <w:spacing w:after="0" w:line="240" w:lineRule="auto"/>
        <w:ind w:firstLine="709"/>
        <w:jc w:val="right"/>
        <w:rPr>
          <w:rFonts w:ascii="Times New Roman" w:hAnsi="Times New Roman"/>
          <w:sz w:val="28"/>
          <w:szCs w:val="28"/>
          <w:lang w:val="uk-UA"/>
        </w:rPr>
      </w:pPr>
      <w:r w:rsidRPr="00014797">
        <w:rPr>
          <w:rFonts w:ascii="Times New Roman" w:hAnsi="Times New Roman"/>
          <w:sz w:val="28"/>
          <w:szCs w:val="28"/>
          <w:lang w:val="uk-UA"/>
        </w:rPr>
        <w:t xml:space="preserve">Таблиця </w:t>
      </w:r>
      <w:r w:rsidR="00602630" w:rsidRPr="00014797">
        <w:rPr>
          <w:rFonts w:ascii="Times New Roman" w:hAnsi="Times New Roman"/>
          <w:sz w:val="28"/>
          <w:szCs w:val="28"/>
          <w:lang w:val="uk-UA"/>
        </w:rPr>
        <w:t>3</w:t>
      </w:r>
    </w:p>
    <w:p w14:paraId="5060F964" w14:textId="79DF9D10" w:rsidR="00D81F5D" w:rsidRPr="00014797" w:rsidRDefault="00D81F5D" w:rsidP="005B15CC">
      <w:pPr>
        <w:spacing w:after="0" w:line="240" w:lineRule="auto"/>
        <w:ind w:firstLine="709"/>
        <w:jc w:val="center"/>
        <w:rPr>
          <w:rFonts w:ascii="Times New Roman" w:hAnsi="Times New Roman"/>
          <w:sz w:val="28"/>
          <w:szCs w:val="28"/>
          <w:lang w:val="uk-UA"/>
        </w:rPr>
      </w:pPr>
      <w:r w:rsidRPr="00AF7152">
        <w:rPr>
          <w:rFonts w:ascii="Times New Roman" w:hAnsi="Times New Roman"/>
          <w:sz w:val="28"/>
          <w:szCs w:val="28"/>
          <w:lang w:val="uk-UA"/>
        </w:rPr>
        <w:t xml:space="preserve">Матриця відповідності визначених освітньо-професійною програмою </w:t>
      </w:r>
      <w:proofErr w:type="spellStart"/>
      <w:r w:rsidRPr="00AF7152">
        <w:rPr>
          <w:rFonts w:ascii="Times New Roman" w:hAnsi="Times New Roman"/>
          <w:sz w:val="28"/>
          <w:szCs w:val="28"/>
          <w:lang w:val="uk-UA"/>
        </w:rPr>
        <w:t>компетентностей</w:t>
      </w:r>
      <w:proofErr w:type="spellEnd"/>
      <w:r w:rsidRPr="00AF7152">
        <w:rPr>
          <w:rFonts w:ascii="Times New Roman" w:hAnsi="Times New Roman"/>
          <w:sz w:val="28"/>
          <w:szCs w:val="28"/>
          <w:lang w:val="uk-UA"/>
        </w:rPr>
        <w:t xml:space="preserve"> та обов’язкових компонентів ОПП</w:t>
      </w:r>
      <w:r w:rsidR="00AF7152">
        <w:rPr>
          <w:rFonts w:ascii="Times New Roman" w:hAnsi="Times New Roman"/>
          <w:sz w:val="28"/>
          <w:szCs w:val="28"/>
          <w:lang w:val="uk-UA"/>
        </w:rPr>
        <w:t xml:space="preserve"> </w:t>
      </w:r>
    </w:p>
    <w:p w14:paraId="6F0B5007" w14:textId="77777777" w:rsidR="00D81F5D" w:rsidRPr="00014797" w:rsidRDefault="00D81F5D" w:rsidP="005B15CC">
      <w:pPr>
        <w:spacing w:after="0" w:line="240" w:lineRule="auto"/>
        <w:ind w:firstLine="709"/>
        <w:jc w:val="center"/>
        <w:rPr>
          <w:rFonts w:ascii="Times New Roman" w:hAnsi="Times New Roman"/>
          <w:b/>
          <w:sz w:val="28"/>
          <w:szCs w:val="28"/>
          <w:lang w:val="uk-UA"/>
        </w:rPr>
      </w:pPr>
    </w:p>
    <w:tbl>
      <w:tblPr>
        <w:tblW w:w="15294" w:type="dxa"/>
        <w:tblCellMar>
          <w:left w:w="0" w:type="dxa"/>
          <w:right w:w="0" w:type="dxa"/>
        </w:tblCellMar>
        <w:tblLook w:val="0000" w:firstRow="0" w:lastRow="0" w:firstColumn="0" w:lastColumn="0" w:noHBand="0" w:noVBand="0"/>
      </w:tblPr>
      <w:tblGrid>
        <w:gridCol w:w="2694"/>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90A77" w:rsidRPr="00014797" w14:paraId="1293E6A1" w14:textId="77777777" w:rsidTr="007F27D3">
        <w:trPr>
          <w:cantSplit/>
          <w:trHeight w:val="1129"/>
        </w:trPr>
        <w:tc>
          <w:tcPr>
            <w:tcW w:w="2694" w:type="dxa"/>
            <w:tcBorders>
              <w:top w:val="single" w:sz="4" w:space="0" w:color="auto"/>
              <w:left w:val="single" w:sz="4" w:space="0" w:color="auto"/>
              <w:bottom w:val="nil"/>
              <w:right w:val="nil"/>
            </w:tcBorders>
            <w:shd w:val="clear" w:color="auto" w:fill="FFFFFF"/>
            <w:vAlign w:val="center"/>
          </w:tcPr>
          <w:p w14:paraId="200A16FA" w14:textId="7D341FB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Компетентності та обов’язкові компоненти</w:t>
            </w:r>
          </w:p>
        </w:tc>
        <w:tc>
          <w:tcPr>
            <w:tcW w:w="0" w:type="auto"/>
            <w:tcBorders>
              <w:top w:val="single" w:sz="4" w:space="0" w:color="auto"/>
              <w:left w:val="single" w:sz="4" w:space="0" w:color="auto"/>
              <w:bottom w:val="nil"/>
              <w:right w:val="nil"/>
            </w:tcBorders>
            <w:shd w:val="clear" w:color="auto" w:fill="FFFFFF"/>
            <w:textDirection w:val="btLr"/>
            <w:vAlign w:val="center"/>
          </w:tcPr>
          <w:p w14:paraId="3E20472B"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w:t>
            </w:r>
          </w:p>
        </w:tc>
        <w:tc>
          <w:tcPr>
            <w:tcW w:w="0" w:type="auto"/>
            <w:tcBorders>
              <w:top w:val="single" w:sz="4" w:space="0" w:color="auto"/>
              <w:left w:val="single" w:sz="4" w:space="0" w:color="auto"/>
              <w:bottom w:val="nil"/>
              <w:right w:val="nil"/>
            </w:tcBorders>
            <w:shd w:val="clear" w:color="auto" w:fill="FFFFFF"/>
            <w:textDirection w:val="btLr"/>
            <w:vAlign w:val="center"/>
          </w:tcPr>
          <w:p w14:paraId="775707FF"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w:t>
            </w:r>
          </w:p>
        </w:tc>
        <w:tc>
          <w:tcPr>
            <w:tcW w:w="0" w:type="auto"/>
            <w:tcBorders>
              <w:top w:val="single" w:sz="4" w:space="0" w:color="auto"/>
              <w:left w:val="single" w:sz="4" w:space="0" w:color="auto"/>
              <w:bottom w:val="nil"/>
              <w:right w:val="nil"/>
            </w:tcBorders>
            <w:shd w:val="clear" w:color="auto" w:fill="FFFFFF"/>
            <w:textDirection w:val="btLr"/>
            <w:vAlign w:val="center"/>
          </w:tcPr>
          <w:p w14:paraId="60DAB77F"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w:t>
            </w:r>
          </w:p>
        </w:tc>
        <w:tc>
          <w:tcPr>
            <w:tcW w:w="0" w:type="auto"/>
            <w:tcBorders>
              <w:top w:val="single" w:sz="4" w:space="0" w:color="auto"/>
              <w:left w:val="single" w:sz="4" w:space="0" w:color="auto"/>
              <w:bottom w:val="nil"/>
              <w:right w:val="nil"/>
            </w:tcBorders>
            <w:shd w:val="clear" w:color="auto" w:fill="FFFFFF"/>
            <w:textDirection w:val="btLr"/>
            <w:vAlign w:val="center"/>
          </w:tcPr>
          <w:p w14:paraId="41BE78B3"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4</w:t>
            </w:r>
          </w:p>
        </w:tc>
        <w:tc>
          <w:tcPr>
            <w:tcW w:w="0" w:type="auto"/>
            <w:tcBorders>
              <w:top w:val="single" w:sz="4" w:space="0" w:color="auto"/>
              <w:left w:val="single" w:sz="4" w:space="0" w:color="auto"/>
              <w:bottom w:val="nil"/>
              <w:right w:val="nil"/>
            </w:tcBorders>
            <w:shd w:val="clear" w:color="auto" w:fill="FFFFFF"/>
            <w:textDirection w:val="btLr"/>
            <w:vAlign w:val="center"/>
          </w:tcPr>
          <w:p w14:paraId="432944A4"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5</w:t>
            </w:r>
          </w:p>
        </w:tc>
        <w:tc>
          <w:tcPr>
            <w:tcW w:w="0" w:type="auto"/>
            <w:tcBorders>
              <w:top w:val="single" w:sz="4" w:space="0" w:color="auto"/>
              <w:left w:val="single" w:sz="4" w:space="0" w:color="auto"/>
              <w:bottom w:val="nil"/>
              <w:right w:val="nil"/>
            </w:tcBorders>
            <w:shd w:val="clear" w:color="auto" w:fill="FFFFFF"/>
            <w:textDirection w:val="btLr"/>
            <w:vAlign w:val="center"/>
          </w:tcPr>
          <w:p w14:paraId="213B2AB6"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6</w:t>
            </w:r>
          </w:p>
        </w:tc>
        <w:tc>
          <w:tcPr>
            <w:tcW w:w="0" w:type="auto"/>
            <w:tcBorders>
              <w:top w:val="single" w:sz="4" w:space="0" w:color="auto"/>
              <w:left w:val="single" w:sz="4" w:space="0" w:color="auto"/>
              <w:bottom w:val="nil"/>
              <w:right w:val="nil"/>
            </w:tcBorders>
            <w:shd w:val="clear" w:color="auto" w:fill="FFFFFF"/>
            <w:textDirection w:val="btLr"/>
            <w:vAlign w:val="center"/>
          </w:tcPr>
          <w:p w14:paraId="75E24781"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4DE1355"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69853E8"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CD7D5AE"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F2D4B5A"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7B09F0D"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DD28A2C"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10B624B"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CC6CCD0"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1ABFAD0"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7DC1E0B0"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1D5CC0E" w14:textId="77777777" w:rsidR="007F27D3" w:rsidRPr="00784139" w:rsidRDefault="007F27D3" w:rsidP="00223997">
            <w:pPr>
              <w:spacing w:after="0" w:line="240" w:lineRule="auto"/>
              <w:ind w:firstLine="5"/>
              <w:jc w:val="center"/>
              <w:rPr>
                <w:rFonts w:ascii="Times New Roman" w:hAnsi="Times New Roman"/>
                <w:sz w:val="24"/>
                <w:szCs w:val="24"/>
                <w:lang w:val="uk-UA"/>
              </w:rPr>
            </w:pPr>
            <w:r w:rsidRPr="00784139">
              <w:rPr>
                <w:rFonts w:ascii="Times New Roman" w:hAnsi="Times New Roman"/>
                <w:sz w:val="24"/>
                <w:szCs w:val="24"/>
                <w:lang w:val="uk-UA"/>
              </w:rPr>
              <w:t>ОК 18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2020256"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19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220817F"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ОК 20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414C054"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B230C2A"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A968333"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1B33EA23"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1A9F371"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FED0EC4"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45C5171"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4AD2689"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1ABF804"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29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D56654E" w14:textId="77777777" w:rsidR="007F27D3" w:rsidRPr="003A5BA5" w:rsidRDefault="007F27D3"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ОК 30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6792F7D"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21FAA32"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32</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33</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ACDA848"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ОК 34</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7EBDAA32"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35</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4D372A69"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36</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5862EDDD"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37</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64C0A74"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38</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0E39F5CF"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39</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6097CEBA"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40</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3AE2AF2E"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41</w:t>
            </w:r>
          </w:p>
        </w:tc>
        <w:tc>
          <w:tcPr>
            <w:tcW w:w="0" w:type="auto"/>
            <w:tcBorders>
              <w:top w:val="single" w:sz="4" w:space="0" w:color="auto"/>
              <w:left w:val="single" w:sz="4" w:space="0" w:color="auto"/>
              <w:bottom w:val="nil"/>
              <w:right w:val="single" w:sz="4" w:space="0" w:color="auto"/>
            </w:tcBorders>
            <w:shd w:val="clear" w:color="auto" w:fill="FFFFFF"/>
            <w:textDirection w:val="btLr"/>
            <w:vAlign w:val="center"/>
          </w:tcPr>
          <w:p w14:paraId="256749FC" w14:textId="7777777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ОК 42</w:t>
            </w:r>
          </w:p>
        </w:tc>
      </w:tr>
      <w:tr w:rsidR="00090A77" w:rsidRPr="00014797" w14:paraId="2D844C0E" w14:textId="77777777" w:rsidTr="007F27D3">
        <w:trPr>
          <w:trHeight w:hRule="exact" w:val="330"/>
        </w:trPr>
        <w:tc>
          <w:tcPr>
            <w:tcW w:w="2694" w:type="dxa"/>
            <w:tcBorders>
              <w:top w:val="single" w:sz="4" w:space="0" w:color="auto"/>
              <w:left w:val="single" w:sz="4" w:space="0" w:color="auto"/>
              <w:bottom w:val="nil"/>
              <w:right w:val="nil"/>
            </w:tcBorders>
            <w:shd w:val="clear" w:color="auto" w:fill="FFFFFF"/>
          </w:tcPr>
          <w:p w14:paraId="4F0356E0" w14:textId="1F7D8B99"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ЗК1</w:t>
            </w:r>
          </w:p>
        </w:tc>
        <w:tc>
          <w:tcPr>
            <w:tcW w:w="0" w:type="auto"/>
            <w:tcBorders>
              <w:top w:val="single" w:sz="4" w:space="0" w:color="auto"/>
              <w:left w:val="single" w:sz="4" w:space="0" w:color="auto"/>
              <w:bottom w:val="nil"/>
              <w:right w:val="nil"/>
            </w:tcBorders>
            <w:shd w:val="clear" w:color="auto" w:fill="FFFFFF"/>
            <w:vAlign w:val="center"/>
          </w:tcPr>
          <w:p w14:paraId="4E28A58B" w14:textId="0592C49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8639AFE" w14:textId="67B9F0E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703DBF6A" w14:textId="1072E8A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0BE527BE" w14:textId="4E9E286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71325C97" w14:textId="5ED9AB0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34171261" w14:textId="0A47DB0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7428E116" w14:textId="7CF8550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F4FFEA1" w14:textId="5DE2A13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1AE84739" w14:textId="5A50AE4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C011C4A" w14:textId="01A9B63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1A720C5" w14:textId="66C12C2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3A0EFE4" w14:textId="0488ECBA" w:rsidR="007F27D3" w:rsidRPr="00014797" w:rsidRDefault="007F27D3" w:rsidP="00014797">
            <w:pPr>
              <w:spacing w:after="0" w:line="240" w:lineRule="auto"/>
              <w:ind w:firstLine="5"/>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020053A" w14:textId="1BC8E1BE"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7753E3C" w14:textId="13EE3F9D"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7E17E89" w14:textId="360B2BAC"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0BFFD80" w14:textId="241074E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06CE607" w14:textId="0162541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CC15BCF" w14:textId="55947ECD" w:rsidR="007F27D3" w:rsidRPr="00784139" w:rsidRDefault="00A9597B" w:rsidP="00014797">
            <w:pPr>
              <w:spacing w:after="0" w:line="240" w:lineRule="auto"/>
              <w:ind w:firstLine="5"/>
              <w:rPr>
                <w:rFonts w:ascii="Times New Roman" w:hAnsi="Times New Roman"/>
                <w:sz w:val="24"/>
                <w:szCs w:val="24"/>
                <w:lang w:val="uk-UA"/>
              </w:rPr>
            </w:pPr>
            <w:r w:rsidRPr="00784139">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70EBCFB1" w14:textId="659743D1"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8B9BAF" w14:textId="5A49DFDF" w:rsidR="007F27D3" w:rsidRPr="00014797" w:rsidRDefault="00784139" w:rsidP="00223997">
            <w:pPr>
              <w:spacing w:after="0" w:line="240" w:lineRule="auto"/>
              <w:ind w:firstLine="5"/>
              <w:jc w:val="center"/>
              <w:rPr>
                <w:rFonts w:ascii="Times New Roman" w:hAnsi="Times New Roman"/>
                <w:sz w:val="24"/>
                <w:szCs w:val="24"/>
                <w:highlight w:val="green"/>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03E04F16" w14:textId="5312FA9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F46AF8C" w14:textId="56E61C76"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5C95C4F" w14:textId="3EEF7589" w:rsidR="007F27D3" w:rsidRPr="00014797" w:rsidRDefault="007F27D3" w:rsidP="00223997">
            <w:pPr>
              <w:spacing w:after="0" w:line="240" w:lineRule="auto"/>
              <w:ind w:firstLine="5"/>
              <w:jc w:val="center"/>
              <w:rPr>
                <w:rFonts w:ascii="Times New Roman" w:hAnsi="Times New Roman"/>
                <w:sz w:val="24"/>
                <w:szCs w:val="24"/>
                <w:highlight w:val="green"/>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78E7235B" w14:textId="44AB1B5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6444009" w14:textId="533CE0B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3597B5B" w14:textId="12D79A5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6ADDFC9E" w14:textId="765B2AE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13119D4" w14:textId="4F9A6AB6"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3B8D187" w14:textId="71FCAB2C"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44AF704" w14:textId="09C9E34A" w:rsidR="007F27D3" w:rsidRPr="003A5BA5" w:rsidRDefault="003A5BA5" w:rsidP="00014797">
            <w:pPr>
              <w:spacing w:after="0" w:line="240" w:lineRule="auto"/>
              <w:ind w:firstLine="5"/>
              <w:rPr>
                <w:rFonts w:ascii="Times New Roman" w:hAnsi="Times New Roman"/>
                <w:sz w:val="24"/>
                <w:szCs w:val="24"/>
                <w:lang w:val="uk-UA"/>
              </w:rPr>
            </w:pPr>
            <w:r w:rsidRPr="003A5BA5">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AF33F86" w14:textId="3EAC862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40D8E72C" w14:textId="67351D7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C29679D" w14:textId="10FB18C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B78C9B4" w14:textId="5C6B4E2C" w:rsidR="007F27D3" w:rsidRPr="00014797" w:rsidRDefault="003A5BA5" w:rsidP="00223997">
            <w:pPr>
              <w:spacing w:after="0" w:line="240" w:lineRule="auto"/>
              <w:ind w:firstLine="5"/>
              <w:jc w:val="center"/>
              <w:rPr>
                <w:rFonts w:ascii="Times New Roman" w:hAnsi="Times New Roman"/>
                <w:sz w:val="24"/>
                <w:szCs w:val="24"/>
                <w:highlight w:val="green"/>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3DEC5CD" w14:textId="65529F98" w:rsidR="007F27D3" w:rsidRPr="00014797" w:rsidRDefault="007F27D3" w:rsidP="00223997">
            <w:pPr>
              <w:spacing w:after="0" w:line="240" w:lineRule="auto"/>
              <w:ind w:firstLine="5"/>
              <w:jc w:val="center"/>
              <w:rPr>
                <w:rFonts w:ascii="Times New Roman" w:hAnsi="Times New Roman"/>
                <w:sz w:val="24"/>
                <w:szCs w:val="24"/>
                <w:highlight w:val="green"/>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45700EC" w14:textId="4CCEFAE6" w:rsidR="007F27D3" w:rsidRPr="00014797" w:rsidRDefault="007F27D3" w:rsidP="00014797">
            <w:pPr>
              <w:spacing w:after="0" w:line="240" w:lineRule="auto"/>
              <w:ind w:firstLine="5"/>
              <w:rPr>
                <w:rFonts w:ascii="Times New Roman" w:hAnsi="Times New Roman"/>
                <w:sz w:val="24"/>
                <w:szCs w:val="24"/>
                <w:highlight w:val="green"/>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08CB2119" w14:textId="0F0B845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3C17ADE" w14:textId="0489BD3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60939F17" w14:textId="67894A2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1A4B2CB8" w14:textId="01A7047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0FF4FE1" w14:textId="79A6A5F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6DA85E0D" w14:textId="231A1CB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79A74B75" w14:textId="77777777" w:rsidTr="007F27D3">
        <w:trPr>
          <w:trHeight w:hRule="exact" w:val="292"/>
        </w:trPr>
        <w:tc>
          <w:tcPr>
            <w:tcW w:w="2694" w:type="dxa"/>
            <w:tcBorders>
              <w:top w:val="single" w:sz="4" w:space="0" w:color="auto"/>
              <w:left w:val="single" w:sz="4" w:space="0" w:color="auto"/>
              <w:bottom w:val="nil"/>
              <w:right w:val="nil"/>
            </w:tcBorders>
            <w:shd w:val="clear" w:color="auto" w:fill="FFFFFF"/>
          </w:tcPr>
          <w:p w14:paraId="4766773F" w14:textId="0C2C6DD0" w:rsidR="007F27D3" w:rsidRPr="000448C2" w:rsidRDefault="007F27D3" w:rsidP="00223997">
            <w:pPr>
              <w:spacing w:after="0" w:line="240" w:lineRule="auto"/>
              <w:ind w:firstLine="5"/>
              <w:jc w:val="both"/>
              <w:rPr>
                <w:rFonts w:ascii="Times New Roman" w:hAnsi="Times New Roman"/>
                <w:sz w:val="24"/>
                <w:szCs w:val="24"/>
                <w:lang w:val="uk-UA"/>
              </w:rPr>
            </w:pPr>
            <w:r w:rsidRPr="000448C2">
              <w:rPr>
                <w:rFonts w:ascii="Times New Roman" w:hAnsi="Times New Roman"/>
                <w:sz w:val="24"/>
                <w:szCs w:val="24"/>
                <w:lang w:val="uk-UA"/>
              </w:rPr>
              <w:t>ЗК2</w:t>
            </w:r>
          </w:p>
          <w:p w14:paraId="40F994A3" w14:textId="77777777" w:rsidR="007F27D3" w:rsidRPr="000448C2" w:rsidRDefault="007F27D3" w:rsidP="00223997">
            <w:pPr>
              <w:spacing w:after="0" w:line="240" w:lineRule="auto"/>
              <w:ind w:firstLine="5"/>
              <w:jc w:val="both"/>
              <w:rPr>
                <w:rFonts w:ascii="Times New Roman" w:hAnsi="Times New Roman"/>
                <w:sz w:val="24"/>
                <w:szCs w:val="24"/>
                <w:lang w:val="uk-UA"/>
              </w:rPr>
            </w:pPr>
          </w:p>
          <w:p w14:paraId="41C80882" w14:textId="77777777" w:rsidR="007F27D3" w:rsidRPr="000448C2" w:rsidRDefault="007F27D3" w:rsidP="00223997">
            <w:pPr>
              <w:spacing w:after="0" w:line="240" w:lineRule="auto"/>
              <w:ind w:firstLine="5"/>
              <w:jc w:val="both"/>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1FB2E28" w14:textId="611066C8"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C268096"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C1FBBFB" w14:textId="2354BD77"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287B5C95"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1F9B9626" w14:textId="5F82CF6F"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2EDBF75D"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47AD702B"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3B5031A"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244E259" w14:textId="6536BD6F"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17AC4B5F"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7D44996" w14:textId="21DFDFC9"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617E3AC"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D8611B4"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B620686"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AA11E3D"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120904"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8F0A5C9"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314E6DC"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3E973C4" w14:textId="7C4EEFD9"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0E0B0AFC"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8B124C9"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EDD188D"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303916C" w14:textId="4B64474E"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AEE988D"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E5F3B88"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67B8FDE" w14:textId="74493EA4"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7D4B3214" w14:textId="228918AA"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8CD21FA"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09D3F47" w14:textId="4FE757BB"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B9136E6" w14:textId="6756FB1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CF3E08E"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2FAAC79"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5B76A02" w14:textId="57B3518A"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786AB693" w14:textId="73581D46"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0EB1C2A"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6A44D5A"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8384439" w14:textId="0CA3C4BF"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119DFFF9" w14:textId="332D72ED" w:rsidR="007F27D3" w:rsidRPr="000448C2" w:rsidRDefault="007F27D3" w:rsidP="00223997">
            <w:pPr>
              <w:spacing w:after="0" w:line="240" w:lineRule="auto"/>
              <w:ind w:firstLine="5"/>
              <w:jc w:val="center"/>
              <w:rPr>
                <w:rFonts w:ascii="Times New Roman" w:hAnsi="Times New Roman"/>
                <w:sz w:val="24"/>
                <w:szCs w:val="24"/>
                <w:lang w:val="uk-UA"/>
              </w:rPr>
            </w:pPr>
            <w:r w:rsidRPr="000448C2">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7571AEF2" w14:textId="59A93E7F"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55182A9"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30E53E7"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7B59BD6" w14:textId="77777777" w:rsidR="007F27D3" w:rsidRPr="000448C2" w:rsidRDefault="007F27D3" w:rsidP="00223997">
            <w:pPr>
              <w:spacing w:after="0" w:line="240" w:lineRule="auto"/>
              <w:ind w:firstLine="5"/>
              <w:jc w:val="center"/>
              <w:rPr>
                <w:rFonts w:ascii="Times New Roman" w:hAnsi="Times New Roman"/>
                <w:sz w:val="24"/>
                <w:szCs w:val="24"/>
                <w:lang w:val="uk-UA"/>
              </w:rPr>
            </w:pPr>
          </w:p>
        </w:tc>
      </w:tr>
      <w:tr w:rsidR="00090A77" w:rsidRPr="00014797" w14:paraId="4CAD7BB1" w14:textId="77777777" w:rsidTr="007F27D3">
        <w:trPr>
          <w:trHeight w:hRule="exact" w:val="268"/>
        </w:trPr>
        <w:tc>
          <w:tcPr>
            <w:tcW w:w="2694" w:type="dxa"/>
            <w:tcBorders>
              <w:top w:val="single" w:sz="4" w:space="0" w:color="auto"/>
              <w:left w:val="single" w:sz="4" w:space="0" w:color="auto"/>
              <w:bottom w:val="nil"/>
              <w:right w:val="nil"/>
            </w:tcBorders>
            <w:shd w:val="clear" w:color="auto" w:fill="FFFFFF"/>
          </w:tcPr>
          <w:p w14:paraId="2206AD7C" w14:textId="3E734B3D"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ЗК3. </w:t>
            </w:r>
          </w:p>
        </w:tc>
        <w:tc>
          <w:tcPr>
            <w:tcW w:w="0" w:type="auto"/>
            <w:tcBorders>
              <w:top w:val="single" w:sz="4" w:space="0" w:color="auto"/>
              <w:left w:val="single" w:sz="4" w:space="0" w:color="auto"/>
              <w:bottom w:val="nil"/>
              <w:right w:val="nil"/>
            </w:tcBorders>
            <w:shd w:val="clear" w:color="auto" w:fill="FFFFFF"/>
            <w:vAlign w:val="center"/>
          </w:tcPr>
          <w:p w14:paraId="753A29C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3611520" w14:textId="5D27468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4E744D0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EBD098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152321B0" w14:textId="385CAF6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7FD025C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6F45BF5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1C9950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D66876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165692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A8035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393D630" w14:textId="4D43F2A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98CD977" w14:textId="4FB965B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4B7F5E8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05A590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5154DC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D55EA5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40CE387"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D81818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C53809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A7A266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B204B0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0EB574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F805C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A5E9BE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A8E977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B54DDA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C86FC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75789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2A01B63"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3477956" w14:textId="7BA34C8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8069FF3" w14:textId="6E774DB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133009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CAAC6D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E9A4CF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0868D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4F0FF2A" w14:textId="7B99B69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C79B6CA" w14:textId="719EB68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14664218" w14:textId="4CCF71E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2025CF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FB596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45C52E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0E42AA0D" w14:textId="77777777" w:rsidTr="007F27D3">
        <w:trPr>
          <w:trHeight w:hRule="exact" w:val="286"/>
        </w:trPr>
        <w:tc>
          <w:tcPr>
            <w:tcW w:w="2694" w:type="dxa"/>
            <w:tcBorders>
              <w:top w:val="single" w:sz="4" w:space="0" w:color="auto"/>
              <w:left w:val="single" w:sz="4" w:space="0" w:color="auto"/>
              <w:bottom w:val="nil"/>
              <w:right w:val="nil"/>
            </w:tcBorders>
            <w:shd w:val="clear" w:color="auto" w:fill="FFFFFF"/>
          </w:tcPr>
          <w:p w14:paraId="366F1CDA" w14:textId="063107FD"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ЗК4. </w:t>
            </w:r>
          </w:p>
        </w:tc>
        <w:tc>
          <w:tcPr>
            <w:tcW w:w="0" w:type="auto"/>
            <w:tcBorders>
              <w:top w:val="single" w:sz="4" w:space="0" w:color="auto"/>
              <w:left w:val="single" w:sz="4" w:space="0" w:color="auto"/>
              <w:bottom w:val="nil"/>
              <w:right w:val="nil"/>
            </w:tcBorders>
            <w:shd w:val="clear" w:color="auto" w:fill="FFFFFF"/>
            <w:vAlign w:val="center"/>
          </w:tcPr>
          <w:p w14:paraId="5FB2B21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6566B62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3065FC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53911B9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nil"/>
            </w:tcBorders>
            <w:shd w:val="clear" w:color="auto" w:fill="FFFFFF"/>
            <w:vAlign w:val="center"/>
          </w:tcPr>
          <w:p w14:paraId="00DD3D37" w14:textId="56C14F8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42821F07" w14:textId="6C9BBC1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nil"/>
            </w:tcBorders>
            <w:shd w:val="clear" w:color="auto" w:fill="FFFFFF"/>
            <w:vAlign w:val="center"/>
          </w:tcPr>
          <w:p w14:paraId="14ED244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895FA8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CB9107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2B995F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4BC3FA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4E22E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420A50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366B94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6DFCA0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256C044" w14:textId="0D76A9F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51ADA5A" w14:textId="040D4E0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2378CE1" w14:textId="7F7D46AD"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82479F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A66E318" w14:textId="7AB4A72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8231A09" w14:textId="552EAD2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5AAB11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058E028" w14:textId="037CE6C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C9C0A5D" w14:textId="2C7021B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946759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2F19F99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28930F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342800B2" w14:textId="42BFDA8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7DAF706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E77DAB0"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70D5F7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715182E" w14:textId="7BB751E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4F4D410D" w14:textId="0BF1912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1C56D3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DFC64A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6AE0395" w14:textId="3B7C15D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5CCC257F" w14:textId="47E0C1F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EC7661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62A4118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B40BF4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0DF70E3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59E829E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4507FFCC" w14:textId="77777777" w:rsidTr="007F27D3">
        <w:trPr>
          <w:trHeight w:hRule="exact" w:val="290"/>
        </w:trPr>
        <w:tc>
          <w:tcPr>
            <w:tcW w:w="2694" w:type="dxa"/>
            <w:tcBorders>
              <w:top w:val="single" w:sz="4" w:space="0" w:color="auto"/>
              <w:left w:val="single" w:sz="4" w:space="0" w:color="auto"/>
              <w:bottom w:val="single" w:sz="6" w:space="0" w:color="auto"/>
              <w:right w:val="nil"/>
            </w:tcBorders>
            <w:shd w:val="clear" w:color="auto" w:fill="FFFFFF"/>
          </w:tcPr>
          <w:p w14:paraId="2E82614E" w14:textId="300C2B19"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ЗК5. </w:t>
            </w:r>
          </w:p>
        </w:tc>
        <w:tc>
          <w:tcPr>
            <w:tcW w:w="0" w:type="auto"/>
            <w:tcBorders>
              <w:top w:val="single" w:sz="4" w:space="0" w:color="auto"/>
              <w:left w:val="single" w:sz="4" w:space="0" w:color="auto"/>
              <w:bottom w:val="single" w:sz="6" w:space="0" w:color="auto"/>
              <w:right w:val="nil"/>
            </w:tcBorders>
            <w:shd w:val="clear" w:color="auto" w:fill="FFFFFF"/>
            <w:vAlign w:val="center"/>
          </w:tcPr>
          <w:p w14:paraId="5ADBCA1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3CE4F5F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36BD49F1" w14:textId="34158CE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16CA7F64" w14:textId="24807F5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nil"/>
            </w:tcBorders>
            <w:shd w:val="clear" w:color="auto" w:fill="FFFFFF"/>
            <w:vAlign w:val="center"/>
          </w:tcPr>
          <w:p w14:paraId="7185D4D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nil"/>
            </w:tcBorders>
            <w:shd w:val="clear" w:color="auto" w:fill="FFFFFF"/>
            <w:vAlign w:val="center"/>
          </w:tcPr>
          <w:p w14:paraId="36429704" w14:textId="2D8BBF9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nil"/>
            </w:tcBorders>
            <w:shd w:val="clear" w:color="auto" w:fill="FFFFFF"/>
            <w:vAlign w:val="center"/>
          </w:tcPr>
          <w:p w14:paraId="33A851B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B549EF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8636BB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928C46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2C0319E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E058A3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59404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A7F3AEA" w14:textId="4FDB88A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E03E47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661AC8A" w14:textId="1225D14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C24D9CA" w14:textId="17256F2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CC3E1F0" w14:textId="598D2731"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1BF9FF0" w14:textId="7B545F3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F677575" w14:textId="23FDC5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F11D6FA" w14:textId="6011BFF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A712DF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2FDC50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C7BBAD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1BC81BD" w14:textId="3528249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7C9CDC8" w14:textId="38F5128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3E84C3F" w14:textId="0083EF4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11C1EE85" w14:textId="39A45C8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57E831CB" w14:textId="65CCD84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1CB0B8C" w14:textId="2121336D" w:rsidR="007F27D3" w:rsidRPr="003A5BA5" w:rsidRDefault="003A5BA5"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586A252" w14:textId="42BBA00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90E00ED" w14:textId="42CD698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29466C79" w14:textId="4D59AA3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DBC38D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08DD9CF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8DBC28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1C2156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6DBCB768" w14:textId="31B111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7BD515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8A8BD55" w14:textId="1C6389F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3C742A2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6" w:space="0" w:color="auto"/>
              <w:right w:val="single" w:sz="4" w:space="0" w:color="auto"/>
            </w:tcBorders>
            <w:shd w:val="clear" w:color="auto" w:fill="FFFFFF"/>
            <w:vAlign w:val="center"/>
          </w:tcPr>
          <w:p w14:paraId="4F816CC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0B81E0F7" w14:textId="77777777" w:rsidTr="007F27D3">
        <w:trPr>
          <w:trHeight w:hRule="exact" w:val="286"/>
        </w:trPr>
        <w:tc>
          <w:tcPr>
            <w:tcW w:w="2694" w:type="dxa"/>
            <w:tcBorders>
              <w:top w:val="single" w:sz="6" w:space="0" w:color="auto"/>
              <w:left w:val="single" w:sz="4" w:space="0" w:color="auto"/>
              <w:bottom w:val="single" w:sz="6" w:space="0" w:color="auto"/>
              <w:right w:val="nil"/>
            </w:tcBorders>
            <w:shd w:val="clear" w:color="auto" w:fill="FFFFFF"/>
          </w:tcPr>
          <w:p w14:paraId="5EED11A5" w14:textId="26A63BA1"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ЗК6. </w:t>
            </w:r>
          </w:p>
        </w:tc>
        <w:tc>
          <w:tcPr>
            <w:tcW w:w="0" w:type="auto"/>
            <w:tcBorders>
              <w:top w:val="single" w:sz="6" w:space="0" w:color="auto"/>
              <w:left w:val="single" w:sz="4" w:space="0" w:color="auto"/>
              <w:bottom w:val="single" w:sz="6" w:space="0" w:color="auto"/>
              <w:right w:val="nil"/>
            </w:tcBorders>
            <w:shd w:val="clear" w:color="auto" w:fill="FFFFFF"/>
            <w:vAlign w:val="center"/>
          </w:tcPr>
          <w:p w14:paraId="47CACD4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4A3294B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1180A5A6" w14:textId="155A1FA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0F5F915F" w14:textId="70A2D00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nil"/>
            </w:tcBorders>
            <w:shd w:val="clear" w:color="auto" w:fill="FFFFFF"/>
            <w:vAlign w:val="center"/>
          </w:tcPr>
          <w:p w14:paraId="6058A89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nil"/>
            </w:tcBorders>
            <w:shd w:val="clear" w:color="auto" w:fill="FFFFFF"/>
            <w:vAlign w:val="center"/>
          </w:tcPr>
          <w:p w14:paraId="4448F389" w14:textId="654283E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nil"/>
            </w:tcBorders>
            <w:shd w:val="clear" w:color="auto" w:fill="FFFFFF"/>
            <w:vAlign w:val="center"/>
          </w:tcPr>
          <w:p w14:paraId="3DB3B5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24983F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958AA7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98F99B9" w14:textId="19F71EDE"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50944E5" w14:textId="49B73AD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FA4D43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16F1A3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E4D01E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B4EB98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631771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2B2ACE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B9F39C9"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1678AC2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E7085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2DC0F720" w14:textId="497FF87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ED54C3B" w14:textId="37BD1E4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7DA69D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11A76D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7F4D7F2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B14CB3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7C5168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EFD5A0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873D8D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F51CA20" w14:textId="5BF7BA69"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FC425A9" w14:textId="32F6DD0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2E59DCA" w14:textId="5D552D0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3DE2F63F" w14:textId="03E379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70D9AA4" w14:textId="1BA2C26E" w:rsidR="007F27D3" w:rsidRPr="00014797" w:rsidRDefault="003A5BA5"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6FF2688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41A20DC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0F6ED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1C03E96E" w14:textId="311DB6B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5D1EE512" w14:textId="39CAB8B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546CD2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083918A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single" w:sz="6" w:space="0" w:color="auto"/>
              <w:right w:val="single" w:sz="4" w:space="0" w:color="auto"/>
            </w:tcBorders>
            <w:shd w:val="clear" w:color="auto" w:fill="FFFFFF"/>
            <w:vAlign w:val="center"/>
          </w:tcPr>
          <w:p w14:paraId="11737D1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6DA55D43" w14:textId="77777777" w:rsidTr="007F27D3">
        <w:trPr>
          <w:trHeight w:hRule="exact" w:val="289"/>
        </w:trPr>
        <w:tc>
          <w:tcPr>
            <w:tcW w:w="2694" w:type="dxa"/>
            <w:tcBorders>
              <w:top w:val="single" w:sz="6" w:space="0" w:color="auto"/>
              <w:left w:val="single" w:sz="4" w:space="0" w:color="auto"/>
              <w:bottom w:val="nil"/>
              <w:right w:val="nil"/>
            </w:tcBorders>
            <w:shd w:val="clear" w:color="auto" w:fill="FFFFFF"/>
          </w:tcPr>
          <w:p w14:paraId="10A01BEE" w14:textId="671F1308"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ЗК7. </w:t>
            </w:r>
          </w:p>
        </w:tc>
        <w:tc>
          <w:tcPr>
            <w:tcW w:w="0" w:type="auto"/>
            <w:tcBorders>
              <w:top w:val="single" w:sz="6" w:space="0" w:color="auto"/>
              <w:left w:val="single" w:sz="4" w:space="0" w:color="auto"/>
              <w:bottom w:val="nil"/>
              <w:right w:val="nil"/>
            </w:tcBorders>
            <w:shd w:val="clear" w:color="auto" w:fill="FFFFFF"/>
            <w:vAlign w:val="center"/>
          </w:tcPr>
          <w:p w14:paraId="695C35C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1187F59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27E5D4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371294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5ECCD42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72F4A62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nil"/>
            </w:tcBorders>
            <w:shd w:val="clear" w:color="auto" w:fill="FFFFFF"/>
            <w:vAlign w:val="center"/>
          </w:tcPr>
          <w:p w14:paraId="2E96FDE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197A21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132536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2B57000" w14:textId="678ED80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65969FF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E82C8A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A57876D" w14:textId="61D0D69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AF3509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368861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BEC8E9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D275B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9EFED23"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4694B6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67E99A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1D8FFA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CD4395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4A823EF" w14:textId="69AF451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61774830" w14:textId="64CB3C0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819346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9FC1A8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7926EF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7B86707" w14:textId="717FA9F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28555B33" w14:textId="7E91E60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D987D54"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0E0CFC8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233F6D1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348630B" w14:textId="3D7C3A2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1B0C817A" w14:textId="7A3556DC"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6" w:space="0" w:color="auto"/>
              <w:left w:val="single" w:sz="4" w:space="0" w:color="auto"/>
              <w:bottom w:val="nil"/>
              <w:right w:val="single" w:sz="4" w:space="0" w:color="auto"/>
            </w:tcBorders>
            <w:shd w:val="clear" w:color="auto" w:fill="FFFFFF"/>
            <w:vAlign w:val="center"/>
          </w:tcPr>
          <w:p w14:paraId="49CFEF0D" w14:textId="6EE9AE8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4912955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68F93A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C48E3C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53583DD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7B49191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E53E20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6" w:space="0" w:color="auto"/>
              <w:left w:val="single" w:sz="4" w:space="0" w:color="auto"/>
              <w:bottom w:val="nil"/>
              <w:right w:val="single" w:sz="4" w:space="0" w:color="auto"/>
            </w:tcBorders>
            <w:shd w:val="clear" w:color="auto" w:fill="FFFFFF"/>
            <w:vAlign w:val="center"/>
          </w:tcPr>
          <w:p w14:paraId="3313887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33C77F08" w14:textId="77777777" w:rsidTr="007F27D3">
        <w:trPr>
          <w:trHeight w:hRule="exact" w:val="275"/>
        </w:trPr>
        <w:tc>
          <w:tcPr>
            <w:tcW w:w="2694" w:type="dxa"/>
            <w:tcBorders>
              <w:top w:val="single" w:sz="4" w:space="0" w:color="auto"/>
              <w:left w:val="single" w:sz="4" w:space="0" w:color="auto"/>
              <w:bottom w:val="single" w:sz="4" w:space="0" w:color="auto"/>
              <w:right w:val="nil"/>
            </w:tcBorders>
            <w:shd w:val="clear" w:color="auto" w:fill="FFFFFF"/>
          </w:tcPr>
          <w:p w14:paraId="7BF7BDBC" w14:textId="44D43C0F"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ЗК8. </w:t>
            </w:r>
          </w:p>
        </w:tc>
        <w:tc>
          <w:tcPr>
            <w:tcW w:w="0" w:type="auto"/>
            <w:tcBorders>
              <w:top w:val="single" w:sz="4" w:space="0" w:color="auto"/>
              <w:left w:val="single" w:sz="4" w:space="0" w:color="auto"/>
              <w:bottom w:val="single" w:sz="4" w:space="0" w:color="auto"/>
              <w:right w:val="nil"/>
            </w:tcBorders>
            <w:shd w:val="clear" w:color="auto" w:fill="FFFFFF"/>
            <w:vAlign w:val="center"/>
          </w:tcPr>
          <w:p w14:paraId="6A36D2C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441E5E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F1DAA2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01689B1" w14:textId="3112793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6BAD233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C2BEB1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BE788F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7EF01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CE1D71" w14:textId="000E4A7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4C4587" w14:textId="6E02AA3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141ED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EFECE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61439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6B15F5" w14:textId="6BBE9AB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36158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E46E0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5DCCC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86882C" w14:textId="0C9BF1B6" w:rsidR="007F27D3" w:rsidRPr="00784139" w:rsidRDefault="00A9597B" w:rsidP="00223997">
            <w:pPr>
              <w:spacing w:after="0" w:line="240" w:lineRule="auto"/>
              <w:ind w:firstLine="5"/>
              <w:jc w:val="center"/>
              <w:rPr>
                <w:rFonts w:ascii="Times New Roman" w:hAnsi="Times New Roman"/>
                <w:sz w:val="24"/>
                <w:szCs w:val="24"/>
                <w:lang w:val="uk-UA"/>
              </w:rPr>
            </w:pPr>
            <w:r w:rsidRPr="00784139">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22E6B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F9AF1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BE7FBC" w14:textId="4D6CD32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3737AC" w14:textId="6D3F60B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5F9C4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BEF25" w14:textId="73452E8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1228B1" w14:textId="0A647C3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00EBA" w14:textId="2BCD67A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31DC4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DD2A94" w14:textId="49A88EF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B71083" w14:textId="3E33346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013388" w14:textId="11BE9027" w:rsidR="007F27D3" w:rsidRPr="003A5BA5" w:rsidRDefault="003A5BA5"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2295E2" w14:textId="3A05BEF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DD091F" w14:textId="28BB71B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3B4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158689" w14:textId="4E09C4A3" w:rsidR="007F27D3" w:rsidRPr="00014797" w:rsidRDefault="003A5BA5"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70677" w14:textId="6D8BD6C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1FF51F" w14:textId="0B3AE5B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0B83B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C830E8" w14:textId="70CE31D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092E30" w14:textId="18EE047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3DD5A8" w14:textId="7F63270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3A6F4B" w14:textId="0939BD1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CC3AE2" w14:textId="3BCC197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376C9FCA" w14:textId="77777777" w:rsidTr="007F27D3">
        <w:trPr>
          <w:trHeight w:hRule="exact" w:val="278"/>
        </w:trPr>
        <w:tc>
          <w:tcPr>
            <w:tcW w:w="2694" w:type="dxa"/>
            <w:tcBorders>
              <w:top w:val="single" w:sz="4" w:space="0" w:color="auto"/>
              <w:left w:val="single" w:sz="4" w:space="0" w:color="auto"/>
              <w:bottom w:val="single" w:sz="4" w:space="0" w:color="auto"/>
              <w:right w:val="nil"/>
            </w:tcBorders>
            <w:shd w:val="clear" w:color="auto" w:fill="FFFFFF"/>
          </w:tcPr>
          <w:p w14:paraId="07611E4A" w14:textId="09DFBE9D"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ЗК9. </w:t>
            </w:r>
          </w:p>
        </w:tc>
        <w:tc>
          <w:tcPr>
            <w:tcW w:w="0" w:type="auto"/>
            <w:tcBorders>
              <w:top w:val="single" w:sz="4" w:space="0" w:color="auto"/>
              <w:left w:val="single" w:sz="4" w:space="0" w:color="auto"/>
              <w:bottom w:val="single" w:sz="4" w:space="0" w:color="auto"/>
              <w:right w:val="nil"/>
            </w:tcBorders>
            <w:shd w:val="clear" w:color="auto" w:fill="FFFFFF"/>
            <w:vAlign w:val="center"/>
          </w:tcPr>
          <w:p w14:paraId="33D3C231" w14:textId="3423074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5DCDAC50" w14:textId="46C9E79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36586316" w14:textId="04F553C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77DE1DA7" w14:textId="2CC0744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1F2487A1" w14:textId="5115548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5773FDFC" w14:textId="43CA687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17E385DD" w14:textId="7AA5253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93368C" w14:textId="65465D1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A0425F" w14:textId="3F4C0D8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1F021D" w14:textId="7748A46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A0F6F0" w14:textId="2498D55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2E3E51" w14:textId="462859C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956D5" w14:textId="56A0964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250612" w14:textId="66A5091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68819" w14:textId="47225CF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8023B1" w14:textId="0A9AE41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E5F37A" w14:textId="4471E34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BA4F4E" w14:textId="3CD15457" w:rsidR="007F27D3" w:rsidRPr="00784139" w:rsidRDefault="00A9597B" w:rsidP="00223997">
            <w:pPr>
              <w:spacing w:after="0" w:line="240" w:lineRule="auto"/>
              <w:ind w:firstLine="5"/>
              <w:jc w:val="center"/>
              <w:rPr>
                <w:rFonts w:ascii="Times New Roman" w:hAnsi="Times New Roman"/>
                <w:sz w:val="24"/>
                <w:szCs w:val="24"/>
                <w:lang w:val="uk-UA"/>
              </w:rPr>
            </w:pPr>
            <w:r w:rsidRPr="00784139">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81682F" w14:textId="6ED6169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86AEDC" w14:textId="78CA86F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EF1B51" w14:textId="62EDC07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F7D3C3" w14:textId="217367E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839185" w14:textId="03FACF3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725F34" w14:textId="4016BAE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BB1719" w14:textId="4BFE62C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1EAD2" w14:textId="2CD40C0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4A3615" w14:textId="3BD0DFC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099B84" w14:textId="6282A8D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A019A1" w14:textId="791D928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0406EF" w14:textId="56ACDA72" w:rsidR="007F27D3" w:rsidRPr="003A5BA5" w:rsidRDefault="003A5BA5"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8AE9AD" w14:textId="4389F6A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334613" w14:textId="27ADB4C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141189" w14:textId="154BFD8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F164F2" w14:textId="6B521F1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A9041" w14:textId="7D7C469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3CB64D" w14:textId="225E62C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2A73A8" w14:textId="01BF972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A3A9AD" w14:textId="315BC1D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B15426" w14:textId="7E2D5A2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F60ADA" w14:textId="19DD945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0B06E5" w14:textId="0718C6F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142D6D" w14:textId="1FF95ED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0A093181" w14:textId="77777777" w:rsidTr="007F27D3">
        <w:trPr>
          <w:trHeight w:hRule="exact" w:val="296"/>
        </w:trPr>
        <w:tc>
          <w:tcPr>
            <w:tcW w:w="2694" w:type="dxa"/>
            <w:tcBorders>
              <w:top w:val="single" w:sz="4" w:space="0" w:color="auto"/>
              <w:left w:val="single" w:sz="4" w:space="0" w:color="auto"/>
              <w:bottom w:val="single" w:sz="4" w:space="0" w:color="auto"/>
              <w:right w:val="nil"/>
            </w:tcBorders>
            <w:shd w:val="clear" w:color="auto" w:fill="FFFFFF"/>
          </w:tcPr>
          <w:p w14:paraId="5D3AE2BF" w14:textId="29443C33"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ЗК10. </w:t>
            </w:r>
          </w:p>
        </w:tc>
        <w:tc>
          <w:tcPr>
            <w:tcW w:w="0" w:type="auto"/>
            <w:tcBorders>
              <w:top w:val="single" w:sz="4" w:space="0" w:color="auto"/>
              <w:left w:val="single" w:sz="4" w:space="0" w:color="auto"/>
              <w:bottom w:val="single" w:sz="4" w:space="0" w:color="auto"/>
              <w:right w:val="nil"/>
            </w:tcBorders>
            <w:shd w:val="clear" w:color="auto" w:fill="FFFFFF"/>
            <w:vAlign w:val="center"/>
          </w:tcPr>
          <w:p w14:paraId="37199579" w14:textId="3EDA70D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6B8825DC" w14:textId="4AC63BF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61216022" w14:textId="529CA39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5871D1E4" w14:textId="6E392D4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218DF3FE" w14:textId="3A58680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5DD61AC8" w14:textId="4717791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79CE5DBE" w14:textId="2C91827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EF4239" w14:textId="576E9AC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CC7CD2" w14:textId="63AFBA6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DD3E5C" w14:textId="38D79B5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AE207E" w14:textId="163D7B1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218726" w14:textId="6B9AC98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4A7C93" w14:textId="69B2A69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99B69E" w14:textId="6459DE1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FFB37A" w14:textId="0C554A9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950E56" w14:textId="732BF1D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53C9DD" w14:textId="60296C1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740E35" w14:textId="459D6D97" w:rsidR="007F27D3" w:rsidRPr="00784139" w:rsidRDefault="00A9597B" w:rsidP="00223997">
            <w:pPr>
              <w:spacing w:after="0" w:line="240" w:lineRule="auto"/>
              <w:ind w:firstLine="5"/>
              <w:jc w:val="center"/>
              <w:rPr>
                <w:rFonts w:ascii="Times New Roman" w:hAnsi="Times New Roman"/>
                <w:sz w:val="24"/>
                <w:szCs w:val="24"/>
                <w:lang w:val="uk-UA"/>
              </w:rPr>
            </w:pPr>
            <w:r w:rsidRPr="00784139">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51E8CF" w14:textId="262DE66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5D3A13" w14:textId="0CA9353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899B74" w14:textId="55FE20C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1DA5F3" w14:textId="6366813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74624D" w14:textId="47ED140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EBE3BD" w14:textId="430DCD7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8C933E" w14:textId="791F945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F9733D" w14:textId="5DDE134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C6AA19" w14:textId="572521D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78711A" w14:textId="499563D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97BB21" w14:textId="7E8B069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F29BCE" w14:textId="7F48CC23"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501E3A" w14:textId="1EC8962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A48297" w14:textId="4DFDB99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32CDDF" w14:textId="1F49776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10B6F6" w14:textId="4880C30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47B1C3" w14:textId="23ADC92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7B811A" w14:textId="1A0009F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146E47" w14:textId="2E1561E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D77D99" w14:textId="2827B41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FA2E52" w14:textId="2CE9B5E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CFF486" w14:textId="649157D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4B8BC" w14:textId="5C96E6B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8FC81C" w14:textId="3CB846E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0ACFBF99" w14:textId="77777777" w:rsidTr="007F27D3">
        <w:trPr>
          <w:trHeight w:hRule="exact" w:val="272"/>
        </w:trPr>
        <w:tc>
          <w:tcPr>
            <w:tcW w:w="2694" w:type="dxa"/>
            <w:tcBorders>
              <w:top w:val="single" w:sz="4" w:space="0" w:color="auto"/>
              <w:left w:val="single" w:sz="4" w:space="0" w:color="auto"/>
              <w:bottom w:val="single" w:sz="4" w:space="0" w:color="auto"/>
              <w:right w:val="nil"/>
            </w:tcBorders>
            <w:shd w:val="clear" w:color="auto" w:fill="FFFFFF"/>
          </w:tcPr>
          <w:p w14:paraId="1DBCCEAC" w14:textId="7428D0F5"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ЗК11. </w:t>
            </w:r>
          </w:p>
        </w:tc>
        <w:tc>
          <w:tcPr>
            <w:tcW w:w="0" w:type="auto"/>
            <w:tcBorders>
              <w:top w:val="single" w:sz="4" w:space="0" w:color="auto"/>
              <w:left w:val="single" w:sz="4" w:space="0" w:color="auto"/>
              <w:bottom w:val="single" w:sz="4" w:space="0" w:color="auto"/>
              <w:right w:val="nil"/>
            </w:tcBorders>
            <w:shd w:val="clear" w:color="auto" w:fill="FFFFFF"/>
            <w:vAlign w:val="center"/>
          </w:tcPr>
          <w:p w14:paraId="6F5167C9" w14:textId="1820E45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10778EA" w14:textId="6E8FA7A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6B67C41" w14:textId="447C45D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1C99BE3" w14:textId="1CECD38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E6E17DF" w14:textId="031021C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096BFFE" w14:textId="7E9A5DD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2506864" w14:textId="73B840C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C17422" w14:textId="1864F28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9111D8" w14:textId="438675E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666EFA" w14:textId="6A290A8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BC28B0" w14:textId="002A19B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71C6CD" w14:textId="04BC87F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E4584C" w14:textId="602CBC5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1C53CD" w14:textId="76B6DC4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C79114" w14:textId="3528BBB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15692E" w14:textId="701A1F1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70FD67" w14:textId="62B90C4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B61D47" w14:textId="0C52E21C"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8E03DD" w14:textId="5C78409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36EB50" w14:textId="781BC59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EE0E1E" w14:textId="5712678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A06C43" w14:textId="665B492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663E9A" w14:textId="087E0A3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7C61F3" w14:textId="55BB2B6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C6967A" w14:textId="11B1314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8768B7" w14:textId="0E1689C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C8F645" w14:textId="10043FF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9C7AFA" w14:textId="3626F7F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268E5B" w14:textId="2AFC8FD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30021C" w14:textId="5C0AF241"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CDF033" w14:textId="7367469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848A1B" w14:textId="262EFB3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B2DC6A" w14:textId="4866AE0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BEA79A" w14:textId="2C32C3B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30884C" w14:textId="1C987A6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E9C524" w14:textId="3D1653C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3CE7E4" w14:textId="1427272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9912A8" w14:textId="2DC25AE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6DA866" w14:textId="3C1FDF3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E22427" w14:textId="1E8053E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91B081" w14:textId="6C8AA8F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2D1183" w14:textId="76B3D8A2"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1C2176A2" w14:textId="77777777" w:rsidTr="007F27D3">
        <w:trPr>
          <w:trHeight w:hRule="exact" w:val="290"/>
        </w:trPr>
        <w:tc>
          <w:tcPr>
            <w:tcW w:w="2694" w:type="dxa"/>
            <w:tcBorders>
              <w:top w:val="single" w:sz="4" w:space="0" w:color="auto"/>
              <w:left w:val="single" w:sz="4" w:space="0" w:color="auto"/>
              <w:bottom w:val="single" w:sz="4" w:space="0" w:color="auto"/>
              <w:right w:val="nil"/>
            </w:tcBorders>
            <w:shd w:val="clear" w:color="auto" w:fill="FFFFFF"/>
          </w:tcPr>
          <w:p w14:paraId="5EF6112B" w14:textId="5C1A7537" w:rsidR="007F27D3" w:rsidRPr="00014797" w:rsidRDefault="007F27D3" w:rsidP="00223997">
            <w:pPr>
              <w:spacing w:after="0" w:line="240" w:lineRule="auto"/>
              <w:ind w:firstLine="5"/>
              <w:jc w:val="both"/>
              <w:rPr>
                <w:rFonts w:ascii="Times New Roman" w:hAnsi="Times New Roman"/>
                <w:sz w:val="24"/>
                <w:szCs w:val="24"/>
                <w:lang w:val="uk-UA"/>
              </w:rPr>
            </w:pPr>
            <w:r w:rsidRPr="00014797">
              <w:rPr>
                <w:rFonts w:ascii="Times New Roman" w:hAnsi="Times New Roman"/>
                <w:sz w:val="24"/>
                <w:szCs w:val="24"/>
                <w:lang w:val="uk-UA"/>
              </w:rPr>
              <w:t xml:space="preserve">ЗК12. </w:t>
            </w:r>
          </w:p>
        </w:tc>
        <w:tc>
          <w:tcPr>
            <w:tcW w:w="0" w:type="auto"/>
            <w:tcBorders>
              <w:top w:val="single" w:sz="4" w:space="0" w:color="auto"/>
              <w:left w:val="single" w:sz="4" w:space="0" w:color="auto"/>
              <w:bottom w:val="single" w:sz="4" w:space="0" w:color="auto"/>
              <w:right w:val="nil"/>
            </w:tcBorders>
            <w:shd w:val="clear" w:color="auto" w:fill="FFFFFF"/>
            <w:vAlign w:val="center"/>
          </w:tcPr>
          <w:p w14:paraId="20FD8E7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A50328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1AEDB6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C22E185" w14:textId="228A7E5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013277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81FF8BE" w14:textId="6A8E81C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4D96592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E81BFB" w14:textId="49352A3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863B4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9E1858" w14:textId="328C3F98"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18CF3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D27CB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0795D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0BD0F0" w14:textId="66AAF1E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5B68B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CE2E0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C940D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C9B18E"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AD5DA5" w14:textId="36D3D7B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EE3A3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3D11F3" w14:textId="113D247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E65E63" w14:textId="342965B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BFBDE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E51AC4" w14:textId="76730D5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408E91" w14:textId="1637D1A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AA47D0" w14:textId="364F2B2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91C93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E0DD81" w14:textId="0324912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9E833D" w14:textId="5E6FDCF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1DB226"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48205E" w14:textId="1035FB9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0E7158" w14:textId="4296653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1F0379" w14:textId="400EB42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D5363D" w14:textId="0E647CA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8E909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4E915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2A297F" w14:textId="40E438D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86A8C7" w14:textId="16339FA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05CA9E" w14:textId="6157181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3AB5B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58F3C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8E21F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60D65CE9" w14:textId="77777777" w:rsidTr="007F27D3">
        <w:trPr>
          <w:trHeight w:hRule="exact" w:val="280"/>
        </w:trPr>
        <w:tc>
          <w:tcPr>
            <w:tcW w:w="2694" w:type="dxa"/>
            <w:tcBorders>
              <w:top w:val="single" w:sz="4" w:space="0" w:color="auto"/>
              <w:left w:val="single" w:sz="4" w:space="0" w:color="auto"/>
              <w:bottom w:val="single" w:sz="4" w:space="0" w:color="auto"/>
              <w:right w:val="nil"/>
            </w:tcBorders>
            <w:shd w:val="clear" w:color="auto" w:fill="FFFFFF"/>
          </w:tcPr>
          <w:p w14:paraId="4AD0DED9" w14:textId="5A6D1B3D"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 xml:space="preserve">ЗК13. </w:t>
            </w:r>
          </w:p>
        </w:tc>
        <w:tc>
          <w:tcPr>
            <w:tcW w:w="0" w:type="auto"/>
            <w:tcBorders>
              <w:top w:val="single" w:sz="4" w:space="0" w:color="auto"/>
              <w:left w:val="single" w:sz="4" w:space="0" w:color="auto"/>
              <w:bottom w:val="single" w:sz="4" w:space="0" w:color="auto"/>
              <w:right w:val="nil"/>
            </w:tcBorders>
            <w:shd w:val="clear" w:color="auto" w:fill="FFFFFF"/>
            <w:vAlign w:val="center"/>
          </w:tcPr>
          <w:p w14:paraId="4A01F4F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81E675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16E56E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107E86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76AA7A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1ADB5E3" w14:textId="7816E37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10279C9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FC9A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D8530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F700D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E7761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AA4F9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BBF14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24FF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D73C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FEACB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35078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6F9DF8"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0BDC60" w14:textId="7956CFD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12524D" w14:textId="52584D3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EC1E8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5BF09D" w14:textId="6E788C9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2AB37E" w14:textId="6D2530B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34B74C" w14:textId="2823699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68C63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89CDB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A641E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3BBD0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D045AF" w14:textId="6B6AC00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0E19A0"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F9DACE" w14:textId="7FE0BAC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4BD5D9" w14:textId="19C6D57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57A47A" w14:textId="3A87A7F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D8A1A" w14:textId="67C9706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7E09D" w14:textId="20CBBAE0" w:rsidR="007F27D3" w:rsidRPr="00014797" w:rsidRDefault="007F27D3" w:rsidP="003A5BA5">
            <w:pPr>
              <w:spacing w:after="0" w:line="240" w:lineRule="auto"/>
              <w:ind w:firstLine="5"/>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30A05B" w14:textId="0E8B1FE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849B2D" w14:textId="1E4A96A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41D83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1007F9" w14:textId="1CF56B3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0EC76E" w14:textId="36E321A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0596FB" w14:textId="241E28F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E1B17" w14:textId="0485F6B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25DF84F6" w14:textId="77777777" w:rsidTr="007F27D3">
        <w:trPr>
          <w:trHeight w:hRule="exact" w:val="284"/>
        </w:trPr>
        <w:tc>
          <w:tcPr>
            <w:tcW w:w="2694" w:type="dxa"/>
            <w:tcBorders>
              <w:top w:val="single" w:sz="4" w:space="0" w:color="auto"/>
              <w:left w:val="single" w:sz="4" w:space="0" w:color="auto"/>
              <w:bottom w:val="single" w:sz="4" w:space="0" w:color="auto"/>
              <w:right w:val="nil"/>
            </w:tcBorders>
            <w:shd w:val="clear" w:color="auto" w:fill="FFFFFF"/>
          </w:tcPr>
          <w:p w14:paraId="1AB745C4" w14:textId="26BACBCD"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 xml:space="preserve">ФК1. </w:t>
            </w:r>
          </w:p>
        </w:tc>
        <w:tc>
          <w:tcPr>
            <w:tcW w:w="0" w:type="auto"/>
            <w:tcBorders>
              <w:top w:val="single" w:sz="4" w:space="0" w:color="auto"/>
              <w:left w:val="single" w:sz="4" w:space="0" w:color="auto"/>
              <w:bottom w:val="single" w:sz="4" w:space="0" w:color="auto"/>
              <w:right w:val="nil"/>
            </w:tcBorders>
            <w:shd w:val="clear" w:color="auto" w:fill="FFFFFF"/>
            <w:vAlign w:val="center"/>
          </w:tcPr>
          <w:p w14:paraId="03FC31F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D16A32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87F079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C53B4B9" w14:textId="5C39C6E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249213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A8CB05F" w14:textId="2120994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7257017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E0A4C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1E18B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A72E0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9E6F1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18419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99D45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74D3C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ECFA3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470A8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6BF05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F08A94"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014076" w14:textId="49EC591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12A98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ECF3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60B17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853AC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2D03F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FDF77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C71A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717F3D" w14:textId="03018BB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2B4A5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D0875D" w14:textId="12708DE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E5A963"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A03A6B" w14:textId="08C2CC8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EDF3A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A97D9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44434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D6D05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028A1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7980C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4F4BD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1E0C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F220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58AF5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4ABBA6" w14:textId="2256DE0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4B2AFD6C" w14:textId="77777777" w:rsidTr="007F27D3">
        <w:trPr>
          <w:trHeight w:hRule="exact" w:val="288"/>
        </w:trPr>
        <w:tc>
          <w:tcPr>
            <w:tcW w:w="2694" w:type="dxa"/>
            <w:tcBorders>
              <w:top w:val="single" w:sz="4" w:space="0" w:color="auto"/>
              <w:left w:val="single" w:sz="4" w:space="0" w:color="auto"/>
              <w:bottom w:val="single" w:sz="4" w:space="0" w:color="auto"/>
              <w:right w:val="nil"/>
            </w:tcBorders>
            <w:shd w:val="clear" w:color="auto" w:fill="FFFFFF"/>
          </w:tcPr>
          <w:p w14:paraId="0AFC9255" w14:textId="3671E3A0"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ФК2.</w:t>
            </w:r>
          </w:p>
        </w:tc>
        <w:tc>
          <w:tcPr>
            <w:tcW w:w="0" w:type="auto"/>
            <w:tcBorders>
              <w:top w:val="single" w:sz="4" w:space="0" w:color="auto"/>
              <w:left w:val="single" w:sz="4" w:space="0" w:color="auto"/>
              <w:bottom w:val="single" w:sz="4" w:space="0" w:color="auto"/>
              <w:right w:val="nil"/>
            </w:tcBorders>
            <w:shd w:val="clear" w:color="auto" w:fill="FFFFFF"/>
            <w:vAlign w:val="center"/>
          </w:tcPr>
          <w:p w14:paraId="16868CD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2D6C6C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494F85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207197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5689C2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93A9D2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8AB5148" w14:textId="765892E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5A23E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1F37C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AC4468" w14:textId="426E708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92592" w14:textId="5908FEA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B3191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D5A8D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BC4AF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953C1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2F7EC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1F36C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85BA87"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518A0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294F91" w14:textId="5F1E4F0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DE2E6A" w14:textId="71AC30A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A76FF2" w14:textId="33306E7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7E962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52CD4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98F8D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8F8C8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FD064" w14:textId="468F30E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BA7DFF" w14:textId="2CE1D27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0682B" w14:textId="047D97D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290CDE"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DF72E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488C2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353B1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27A38F" w14:textId="5F4A8C5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AA17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D1C12D" w14:textId="3F34D54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ECBEDB" w14:textId="05595BAC"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62936D" w14:textId="53603FC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E9B7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5EAFB3" w14:textId="7821AE9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87117C" w14:textId="28F91ED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6A95F" w14:textId="79900BE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0D39D45C" w14:textId="77777777" w:rsidTr="007F27D3">
        <w:trPr>
          <w:trHeight w:hRule="exact" w:val="279"/>
        </w:trPr>
        <w:tc>
          <w:tcPr>
            <w:tcW w:w="2694" w:type="dxa"/>
            <w:tcBorders>
              <w:top w:val="single" w:sz="4" w:space="0" w:color="auto"/>
              <w:left w:val="single" w:sz="4" w:space="0" w:color="auto"/>
              <w:bottom w:val="single" w:sz="4" w:space="0" w:color="auto"/>
              <w:right w:val="nil"/>
            </w:tcBorders>
            <w:shd w:val="clear" w:color="auto" w:fill="FFFFFF"/>
          </w:tcPr>
          <w:p w14:paraId="4B490388" w14:textId="1D4335CC"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ФК3.</w:t>
            </w:r>
          </w:p>
        </w:tc>
        <w:tc>
          <w:tcPr>
            <w:tcW w:w="0" w:type="auto"/>
            <w:tcBorders>
              <w:top w:val="single" w:sz="4" w:space="0" w:color="auto"/>
              <w:left w:val="single" w:sz="4" w:space="0" w:color="auto"/>
              <w:bottom w:val="single" w:sz="4" w:space="0" w:color="auto"/>
              <w:right w:val="nil"/>
            </w:tcBorders>
            <w:shd w:val="clear" w:color="auto" w:fill="FFFFFF"/>
            <w:vAlign w:val="center"/>
          </w:tcPr>
          <w:p w14:paraId="4B19567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616055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5D6CD37" w14:textId="5E3C693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0C8B9A30" w14:textId="58A649D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2A6E9C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864001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F64490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533144" w14:textId="0657280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5EAB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5AA02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BE2BE5" w14:textId="491F05A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A6A74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6BA29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4927E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8C0FA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421C0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3999E6" w14:textId="550D9D4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D1DB3A" w14:textId="3DD2A4EB"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D435A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1A618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1CD53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2D1A1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4DCBA8" w14:textId="46CAF23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8AAF78" w14:textId="7197AA9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7A545B" w14:textId="69AD70F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02DEA8" w14:textId="0E6F94D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24A45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C11E6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B93BBA" w14:textId="36893FC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351947" w14:textId="26CC5646"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176FF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2E3E6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1CC4B1" w14:textId="6075E0E9"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29AE3" w14:textId="2A529B6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ECAF1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06AB4D" w14:textId="0A52915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6728E" w14:textId="2E819DD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C5734B" w14:textId="7768766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E50FE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A04DAA" w14:textId="55D57A4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D03B84" w14:textId="33D036D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87F8BE" w14:textId="6E75AF3A"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778592A7" w14:textId="77777777" w:rsidTr="007F27D3">
        <w:trPr>
          <w:trHeight w:hRule="exact" w:val="256"/>
        </w:trPr>
        <w:tc>
          <w:tcPr>
            <w:tcW w:w="2694" w:type="dxa"/>
            <w:tcBorders>
              <w:top w:val="single" w:sz="4" w:space="0" w:color="auto"/>
              <w:left w:val="single" w:sz="4" w:space="0" w:color="auto"/>
              <w:bottom w:val="single" w:sz="4" w:space="0" w:color="auto"/>
              <w:right w:val="nil"/>
            </w:tcBorders>
            <w:shd w:val="clear" w:color="auto" w:fill="FFFFFF"/>
          </w:tcPr>
          <w:p w14:paraId="7E949679" w14:textId="0A550AC7"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ФК4.</w:t>
            </w:r>
          </w:p>
        </w:tc>
        <w:tc>
          <w:tcPr>
            <w:tcW w:w="0" w:type="auto"/>
            <w:tcBorders>
              <w:top w:val="single" w:sz="4" w:space="0" w:color="auto"/>
              <w:left w:val="single" w:sz="4" w:space="0" w:color="auto"/>
              <w:bottom w:val="single" w:sz="4" w:space="0" w:color="auto"/>
              <w:right w:val="nil"/>
            </w:tcBorders>
            <w:shd w:val="clear" w:color="auto" w:fill="FFFFFF"/>
            <w:vAlign w:val="center"/>
          </w:tcPr>
          <w:p w14:paraId="255DA3F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468B02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F396A3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8AD32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778176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52659E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B54C9F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D3EB4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F6F77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813C5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F3DB5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31DF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4CEF3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1C73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C4E964" w14:textId="3F1C75E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3A7BB2" w14:textId="1BFDA9B6"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A81164" w14:textId="3023AE6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AFE5E0" w14:textId="7A0C7D89"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126CD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E70D63" w14:textId="28CB3B7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F97B29" w14:textId="46B2023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F6B8D3" w14:textId="360B256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1D43E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C2D92C" w14:textId="0390575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124853" w14:textId="4B8A2AE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6D5BBC" w14:textId="622A51E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65355B" w14:textId="7E550AC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BCD0C8" w14:textId="6ED8652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A251A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22B0E8"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E99430" w14:textId="24D334E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E6E275" w14:textId="76DD5A0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8A875C" w14:textId="26ADDBF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779AA2" w14:textId="64A7008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73F3E4" w14:textId="5D0A530D"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60771F" w14:textId="17FB2BE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C6E5DD" w14:textId="2117BCA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6CFDA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4C4D4F" w14:textId="7E6C702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3E8E6A" w14:textId="4FA1832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EA539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96CFCE" w14:textId="26249B1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4DBC1082" w14:textId="77777777" w:rsidTr="007F27D3">
        <w:trPr>
          <w:trHeight w:hRule="exact" w:val="291"/>
        </w:trPr>
        <w:tc>
          <w:tcPr>
            <w:tcW w:w="2694" w:type="dxa"/>
            <w:tcBorders>
              <w:top w:val="single" w:sz="4" w:space="0" w:color="auto"/>
              <w:left w:val="single" w:sz="4" w:space="0" w:color="auto"/>
              <w:bottom w:val="single" w:sz="4" w:space="0" w:color="auto"/>
              <w:right w:val="nil"/>
            </w:tcBorders>
            <w:shd w:val="clear" w:color="auto" w:fill="FFFFFF"/>
          </w:tcPr>
          <w:p w14:paraId="5379F5F5" w14:textId="7B8B2FA2"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 xml:space="preserve">ФК5. </w:t>
            </w:r>
          </w:p>
        </w:tc>
        <w:tc>
          <w:tcPr>
            <w:tcW w:w="0" w:type="auto"/>
            <w:tcBorders>
              <w:top w:val="single" w:sz="4" w:space="0" w:color="auto"/>
              <w:left w:val="single" w:sz="4" w:space="0" w:color="auto"/>
              <w:bottom w:val="single" w:sz="4" w:space="0" w:color="auto"/>
              <w:right w:val="nil"/>
            </w:tcBorders>
            <w:shd w:val="clear" w:color="auto" w:fill="FFFFFF"/>
            <w:vAlign w:val="center"/>
          </w:tcPr>
          <w:p w14:paraId="08DD882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5BE0DD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7252B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8056AA9" w14:textId="3FF7FF9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2D9C17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6DEE30B" w14:textId="41E9C35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FB8F2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38A90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B9F16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6FA1B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9AB4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0C85D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77916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11DF6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B45B17" w14:textId="41E3E4F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7780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650D0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B2511C" w14:textId="77777777"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DE9183" w14:textId="61923AE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812F9F" w14:textId="437D822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0CC9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9036B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9109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B55E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BC41D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3769F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E908DD" w14:textId="6088222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05E1D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B61A53" w14:textId="05531CE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1CA97B"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9ED0E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C0826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56D55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4398D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4A4977" w14:textId="702105E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F13545" w14:textId="19D0385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95662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7C574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2C533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80854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86902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5C07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4A1787E5" w14:textId="77777777" w:rsidTr="007F27D3">
        <w:trPr>
          <w:trHeight w:hRule="exact" w:val="278"/>
        </w:trPr>
        <w:tc>
          <w:tcPr>
            <w:tcW w:w="2694" w:type="dxa"/>
            <w:tcBorders>
              <w:top w:val="single" w:sz="4" w:space="0" w:color="auto"/>
              <w:left w:val="single" w:sz="4" w:space="0" w:color="auto"/>
              <w:bottom w:val="single" w:sz="4" w:space="0" w:color="auto"/>
              <w:right w:val="nil"/>
            </w:tcBorders>
            <w:shd w:val="clear" w:color="auto" w:fill="FFFFFF"/>
          </w:tcPr>
          <w:p w14:paraId="42D23912" w14:textId="524FA625"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ФК6.</w:t>
            </w:r>
          </w:p>
        </w:tc>
        <w:tc>
          <w:tcPr>
            <w:tcW w:w="0" w:type="auto"/>
            <w:tcBorders>
              <w:top w:val="single" w:sz="4" w:space="0" w:color="auto"/>
              <w:left w:val="single" w:sz="4" w:space="0" w:color="auto"/>
              <w:bottom w:val="single" w:sz="4" w:space="0" w:color="auto"/>
              <w:right w:val="nil"/>
            </w:tcBorders>
            <w:shd w:val="clear" w:color="auto" w:fill="FFFFFF"/>
            <w:vAlign w:val="center"/>
          </w:tcPr>
          <w:p w14:paraId="15E44C5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250A50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AD7E31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72F082C" w14:textId="40F64D29"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125969A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B364A0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CC32179" w14:textId="22BFE55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E7EF8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DC0BD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BE369B" w14:textId="07C81AFC"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419E8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6B0F5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391B5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DB51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7AA8C" w14:textId="5ED41E4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E68CF6" w14:textId="6D647033"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BA7383" w14:textId="63E58FC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EE40A1" w14:textId="4C38FD2F"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324AB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69FE03" w14:textId="2097953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42B2A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CB6F6E" w14:textId="60E9E376"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7E977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869004" w14:textId="5373DA9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4FE217" w14:textId="0E9D291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A150EA" w14:textId="0C96325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AA029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13B55" w14:textId="6E543A1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BE10BD" w14:textId="613733A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94C280"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F6B04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D53D1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95055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FA31EB" w14:textId="35EA6C1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59EC5E" w14:textId="3DECED4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CDD6DA" w14:textId="640DA83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B810A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64D8D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DFDD6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3E0A8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26501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DAFF34" w14:textId="655DBD68"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r>
      <w:tr w:rsidR="00090A77" w:rsidRPr="00014797" w14:paraId="44583131" w14:textId="77777777" w:rsidTr="007F27D3">
        <w:trPr>
          <w:trHeight w:hRule="exact" w:val="282"/>
        </w:trPr>
        <w:tc>
          <w:tcPr>
            <w:tcW w:w="2694" w:type="dxa"/>
            <w:tcBorders>
              <w:top w:val="single" w:sz="4" w:space="0" w:color="auto"/>
              <w:left w:val="single" w:sz="4" w:space="0" w:color="auto"/>
              <w:bottom w:val="single" w:sz="4" w:space="0" w:color="auto"/>
              <w:right w:val="nil"/>
            </w:tcBorders>
            <w:shd w:val="clear" w:color="auto" w:fill="FFFFFF"/>
          </w:tcPr>
          <w:p w14:paraId="03C52CD1" w14:textId="734EC92A"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ФК7.</w:t>
            </w:r>
          </w:p>
        </w:tc>
        <w:tc>
          <w:tcPr>
            <w:tcW w:w="0" w:type="auto"/>
            <w:tcBorders>
              <w:top w:val="single" w:sz="4" w:space="0" w:color="auto"/>
              <w:left w:val="single" w:sz="4" w:space="0" w:color="auto"/>
              <w:bottom w:val="single" w:sz="4" w:space="0" w:color="auto"/>
              <w:right w:val="nil"/>
            </w:tcBorders>
            <w:shd w:val="clear" w:color="auto" w:fill="FFFFFF"/>
            <w:vAlign w:val="center"/>
          </w:tcPr>
          <w:p w14:paraId="3E55127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0B3009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E2B00D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2CB28D7" w14:textId="6C4686F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6EAB4E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52B7C0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041FE8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CE1653" w14:textId="58DE894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3B381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E4485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B8E87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BBBF9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B1653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84974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ACE79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3D99C5" w14:textId="41314080"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40F59B" w14:textId="78C9F5F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1B0962" w14:textId="4155DD33" w:rsidR="007F27D3" w:rsidRPr="00784139" w:rsidRDefault="007F27D3" w:rsidP="00223997">
            <w:pPr>
              <w:spacing w:after="0" w:line="240" w:lineRule="auto"/>
              <w:ind w:firstLine="5"/>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43D8C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E044E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BF2582" w14:textId="0C526C3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0EC7C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1368E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AB20B5" w14:textId="1E964E0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129698" w14:textId="3E3E98F8"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83311" w14:textId="79159C6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3BD19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E47376" w14:textId="30461FF6"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2E3508" w14:textId="1DC65781"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B55278"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2981EA" w14:textId="342D52FA"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69A9F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A9B51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5A0E2" w14:textId="219D826F"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49A9EF" w14:textId="48B9EB1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0919A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290D3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ED5ED0" w14:textId="5581B63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5B04E4" w14:textId="654404D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D76291" w14:textId="24B9BD8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ED0FF1" w14:textId="28501EC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898464" w14:textId="58381DA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63B970F2" w14:textId="77777777" w:rsidTr="007F27D3">
        <w:trPr>
          <w:trHeight w:hRule="exact" w:val="286"/>
        </w:trPr>
        <w:tc>
          <w:tcPr>
            <w:tcW w:w="2694" w:type="dxa"/>
            <w:tcBorders>
              <w:top w:val="single" w:sz="4" w:space="0" w:color="auto"/>
              <w:left w:val="single" w:sz="4" w:space="0" w:color="auto"/>
              <w:bottom w:val="single" w:sz="4" w:space="0" w:color="auto"/>
              <w:right w:val="nil"/>
            </w:tcBorders>
            <w:shd w:val="clear" w:color="auto" w:fill="FFFFFF"/>
          </w:tcPr>
          <w:p w14:paraId="0663F9D9" w14:textId="7436A211"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ФК8.</w:t>
            </w:r>
          </w:p>
        </w:tc>
        <w:tc>
          <w:tcPr>
            <w:tcW w:w="0" w:type="auto"/>
            <w:tcBorders>
              <w:top w:val="single" w:sz="4" w:space="0" w:color="auto"/>
              <w:left w:val="single" w:sz="4" w:space="0" w:color="auto"/>
              <w:bottom w:val="single" w:sz="4" w:space="0" w:color="auto"/>
              <w:right w:val="nil"/>
            </w:tcBorders>
            <w:shd w:val="clear" w:color="auto" w:fill="FFFFFF"/>
            <w:vAlign w:val="center"/>
          </w:tcPr>
          <w:p w14:paraId="4474B38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C1816A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32947D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1B556F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4D668D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0801C8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DD331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1FAA4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D48CB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7D67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5ABE8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4D6A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F81EA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CC4B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D33E0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FE7591" w14:textId="19843E9A"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F12746" w14:textId="76EE372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7C7BFA" w14:textId="1613C14D"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ACED9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24073B" w14:textId="17B49E8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65DFD" w14:textId="75D397E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C0A0E7" w14:textId="640A48D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E9B0A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2A1436" w14:textId="073BC3E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56420A" w14:textId="027F49B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308572" w14:textId="4D1D033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7C6485" w14:textId="1F8B58D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2910C4" w14:textId="7EAD16F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750FD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EE50E7"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A269A2" w14:textId="49D504EE"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BB6323" w14:textId="3C0F393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D71625" w14:textId="5897366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7980E1" w14:textId="32A1A48E"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51FFBF" w14:textId="1F7CA6B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CD0B3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342C19" w14:textId="1FFA18D4"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8CA34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61DA93" w14:textId="68B5C2A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B212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04AB2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265E37" w14:textId="7BD5F4C4"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1429938F" w14:textId="77777777" w:rsidTr="007F27D3">
        <w:trPr>
          <w:trHeight w:hRule="exact" w:val="290"/>
        </w:trPr>
        <w:tc>
          <w:tcPr>
            <w:tcW w:w="2694" w:type="dxa"/>
            <w:tcBorders>
              <w:top w:val="single" w:sz="4" w:space="0" w:color="auto"/>
              <w:left w:val="single" w:sz="4" w:space="0" w:color="auto"/>
              <w:bottom w:val="single" w:sz="4" w:space="0" w:color="auto"/>
              <w:right w:val="nil"/>
            </w:tcBorders>
            <w:shd w:val="clear" w:color="auto" w:fill="FFFFFF"/>
          </w:tcPr>
          <w:p w14:paraId="5ABF96D4" w14:textId="31C9003F"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ФК9.</w:t>
            </w:r>
          </w:p>
        </w:tc>
        <w:tc>
          <w:tcPr>
            <w:tcW w:w="0" w:type="auto"/>
            <w:tcBorders>
              <w:top w:val="single" w:sz="4" w:space="0" w:color="auto"/>
              <w:left w:val="single" w:sz="4" w:space="0" w:color="auto"/>
              <w:bottom w:val="single" w:sz="4" w:space="0" w:color="auto"/>
              <w:right w:val="nil"/>
            </w:tcBorders>
            <w:shd w:val="clear" w:color="auto" w:fill="FFFFFF"/>
            <w:vAlign w:val="center"/>
          </w:tcPr>
          <w:p w14:paraId="030A260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7607F7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C065A7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ACA339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A2B15C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1F05EC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D708AB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6CF45" w14:textId="17A29E3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CA71C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7B550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79CBC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8C64A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FDE5D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68689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8134E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D7902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138E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B0B382" w14:textId="1F6007E4"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E3680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1BB52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0191B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40706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23EA9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EC7DC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A1EEC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51CD3E" w14:textId="421B791D"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3B768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3FCD73"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B98088" w14:textId="33022BB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84AD61" w14:textId="7C9788E2" w:rsidR="007F27D3" w:rsidRPr="003A5BA5" w:rsidRDefault="003A5BA5" w:rsidP="00223997">
            <w:pPr>
              <w:spacing w:after="0" w:line="240" w:lineRule="auto"/>
              <w:ind w:firstLine="5"/>
              <w:jc w:val="center"/>
              <w:rPr>
                <w:rFonts w:ascii="Times New Roman" w:hAnsi="Times New Roman"/>
                <w:sz w:val="24"/>
                <w:szCs w:val="24"/>
                <w:lang w:val="uk-UA"/>
              </w:rPr>
            </w:pPr>
            <w:r w:rsidRPr="003A5BA5">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FC697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678EA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D8063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24CC3" w14:textId="7E32B95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F788D7" w14:textId="0C13F699"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497C3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2E46B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5B5E9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49136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7A785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67693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3D158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r w:rsidR="00090A77" w:rsidRPr="00014797" w14:paraId="0D3AEE40" w14:textId="77777777" w:rsidTr="007F27D3">
        <w:trPr>
          <w:trHeight w:hRule="exact" w:val="280"/>
        </w:trPr>
        <w:tc>
          <w:tcPr>
            <w:tcW w:w="2694" w:type="dxa"/>
            <w:tcBorders>
              <w:top w:val="single" w:sz="4" w:space="0" w:color="auto"/>
              <w:left w:val="single" w:sz="4" w:space="0" w:color="auto"/>
              <w:bottom w:val="single" w:sz="4" w:space="0" w:color="auto"/>
              <w:right w:val="nil"/>
            </w:tcBorders>
            <w:shd w:val="clear" w:color="auto" w:fill="FFFFFF"/>
          </w:tcPr>
          <w:p w14:paraId="5198C3CB" w14:textId="3BDDE0F4"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ФК10.</w:t>
            </w:r>
          </w:p>
        </w:tc>
        <w:tc>
          <w:tcPr>
            <w:tcW w:w="0" w:type="auto"/>
            <w:tcBorders>
              <w:top w:val="single" w:sz="4" w:space="0" w:color="auto"/>
              <w:left w:val="single" w:sz="4" w:space="0" w:color="auto"/>
              <w:bottom w:val="single" w:sz="4" w:space="0" w:color="auto"/>
              <w:right w:val="nil"/>
            </w:tcBorders>
            <w:shd w:val="clear" w:color="auto" w:fill="FFFFFF"/>
            <w:vAlign w:val="center"/>
          </w:tcPr>
          <w:p w14:paraId="6C9C206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C9411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772D52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B67D4B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95950D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280384F"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BFCD22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1685B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13ED9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8EDF8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21E27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F9872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C1FB0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C7B63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A6869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863F8C" w14:textId="610BBC9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40BEE4" w14:textId="2BC5FFED"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E8134A" w14:textId="0EEB5D4D"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8A4E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1BBD90" w14:textId="72445570"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44104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3090B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2D778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5054B5" w14:textId="1AD71D3B"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CE8098" w14:textId="683BF9B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27FCB7" w14:textId="6D121872"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16ECD8"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88F7C1" w14:textId="0D44E77A"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95866D" w14:textId="5D17B9AB"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52B8DF"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8B2279" w14:textId="0C2AFC9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B63F2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A22BD7"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789B1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E1AB5A" w14:textId="4558703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775CCE" w14:textId="7AFAF435"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30451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D87A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E12C5E" w14:textId="0E1EEB35"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6FC2C7" w14:textId="428EE201"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9021B5" w14:textId="34174D5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6A1FA7" w14:textId="5A1BFB63"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r>
      <w:tr w:rsidR="00090A77" w:rsidRPr="00014797" w14:paraId="22F8CFE5" w14:textId="77777777" w:rsidTr="007F27D3">
        <w:trPr>
          <w:trHeight w:hRule="exact" w:val="301"/>
        </w:trPr>
        <w:tc>
          <w:tcPr>
            <w:tcW w:w="2694" w:type="dxa"/>
            <w:tcBorders>
              <w:top w:val="single" w:sz="4" w:space="0" w:color="auto"/>
              <w:left w:val="single" w:sz="4" w:space="0" w:color="auto"/>
              <w:bottom w:val="single" w:sz="4" w:space="0" w:color="auto"/>
              <w:right w:val="nil"/>
            </w:tcBorders>
            <w:shd w:val="clear" w:color="auto" w:fill="FFFFFF"/>
          </w:tcPr>
          <w:p w14:paraId="2A50DAF1" w14:textId="3DCBCBBD" w:rsidR="007F27D3" w:rsidRPr="00014797" w:rsidRDefault="007F27D3" w:rsidP="00223997">
            <w:pPr>
              <w:spacing w:after="0" w:line="240" w:lineRule="auto"/>
              <w:ind w:firstLine="5"/>
              <w:rPr>
                <w:rFonts w:ascii="Times New Roman" w:hAnsi="Times New Roman"/>
                <w:sz w:val="24"/>
                <w:szCs w:val="24"/>
                <w:lang w:val="uk-UA"/>
              </w:rPr>
            </w:pPr>
            <w:r w:rsidRPr="00014797">
              <w:rPr>
                <w:rFonts w:ascii="Times New Roman" w:hAnsi="Times New Roman"/>
                <w:sz w:val="24"/>
                <w:szCs w:val="24"/>
                <w:lang w:val="uk-UA"/>
              </w:rPr>
              <w:t>ФК11.</w:t>
            </w:r>
          </w:p>
        </w:tc>
        <w:tc>
          <w:tcPr>
            <w:tcW w:w="0" w:type="auto"/>
            <w:tcBorders>
              <w:top w:val="single" w:sz="4" w:space="0" w:color="auto"/>
              <w:left w:val="single" w:sz="4" w:space="0" w:color="auto"/>
              <w:bottom w:val="single" w:sz="4" w:space="0" w:color="auto"/>
              <w:right w:val="nil"/>
            </w:tcBorders>
            <w:shd w:val="clear" w:color="auto" w:fill="FFFFFF"/>
            <w:vAlign w:val="center"/>
          </w:tcPr>
          <w:p w14:paraId="7AEC18C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E7E8FB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85C0CA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E5E9D8A" w14:textId="31B09890"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nil"/>
            </w:tcBorders>
            <w:shd w:val="clear" w:color="auto" w:fill="FFFFFF"/>
            <w:vAlign w:val="center"/>
          </w:tcPr>
          <w:p w14:paraId="7ECE916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5ADB15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379B0B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7D79AD" w14:textId="549B4F1C"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1E53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2990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A5E15D"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C3604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50BC0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49987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B74E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70DA66" w14:textId="6E19E03C" w:rsidR="007F27D3" w:rsidRPr="00014797" w:rsidRDefault="007F27D3" w:rsidP="00223997">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775E0A" w14:textId="65F7E237"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5F5716" w14:textId="7666FA88" w:rsidR="007F27D3" w:rsidRPr="00784139"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9CBC5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F204CF" w14:textId="428EB08F"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AF63AD" w14:textId="14D085D3"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8F9BAB"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53D55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2BA1B4" w14:textId="49892FA2"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E733FC" w14:textId="5FE72A69" w:rsidR="007F27D3" w:rsidRPr="00014797" w:rsidRDefault="007F27D3"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C2155E" w14:textId="6A40ACB8"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BA659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D74686"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978E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609B21" w14:textId="77777777" w:rsidR="007F27D3" w:rsidRPr="003A5BA5"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2BE69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3A82D4"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B9D39C"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F7E449" w14:textId="7D42C463" w:rsidR="007F27D3" w:rsidRPr="00014797" w:rsidRDefault="003A5BA5" w:rsidP="00223997">
            <w:pPr>
              <w:spacing w:after="0" w:line="240" w:lineRule="auto"/>
              <w:ind w:firstLine="5"/>
              <w:jc w:val="center"/>
              <w:rPr>
                <w:rFonts w:ascii="Times New Roman" w:hAnsi="Times New Roman"/>
                <w:sz w:val="24"/>
                <w:szCs w:val="24"/>
                <w:lang w:val="uk-UA"/>
              </w:rPr>
            </w:pPr>
            <w:r w:rsidRPr="00014797">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FD8B7A"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DCA1AE"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3392A9"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8E4061"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487AB0"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97ADA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ED6895"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D20D92" w14:textId="77777777" w:rsidR="007F27D3" w:rsidRPr="00014797" w:rsidRDefault="007F27D3" w:rsidP="00223997">
            <w:pPr>
              <w:spacing w:after="0" w:line="240" w:lineRule="auto"/>
              <w:ind w:firstLine="5"/>
              <w:jc w:val="center"/>
              <w:rPr>
                <w:rFonts w:ascii="Times New Roman" w:hAnsi="Times New Roman"/>
                <w:sz w:val="24"/>
                <w:szCs w:val="24"/>
                <w:lang w:val="uk-UA"/>
              </w:rPr>
            </w:pPr>
          </w:p>
        </w:tc>
      </w:tr>
    </w:tbl>
    <w:p w14:paraId="5A580F85" w14:textId="77777777" w:rsidR="00D81F5D" w:rsidRPr="00014797" w:rsidRDefault="00D81F5D" w:rsidP="005B15CC">
      <w:pPr>
        <w:spacing w:after="0" w:line="240" w:lineRule="auto"/>
        <w:ind w:firstLine="709"/>
        <w:jc w:val="right"/>
        <w:rPr>
          <w:rFonts w:ascii="Times New Roman" w:hAnsi="Times New Roman"/>
          <w:b/>
          <w:sz w:val="28"/>
          <w:szCs w:val="28"/>
          <w:lang w:val="uk-UA"/>
        </w:rPr>
        <w:sectPr w:rsidR="00D81F5D" w:rsidRPr="00014797" w:rsidSect="005B15CC">
          <w:pgSz w:w="16838" w:h="11906" w:orient="landscape"/>
          <w:pgMar w:top="720" w:right="720" w:bottom="720" w:left="1134" w:header="709" w:footer="709" w:gutter="0"/>
          <w:cols w:space="708"/>
          <w:docGrid w:linePitch="360"/>
        </w:sectPr>
      </w:pPr>
    </w:p>
    <w:p w14:paraId="662174C2" w14:textId="2C891BB5" w:rsidR="008E0005" w:rsidRPr="00014797" w:rsidRDefault="008E0005" w:rsidP="005B15CC">
      <w:pPr>
        <w:spacing w:after="0" w:line="240" w:lineRule="auto"/>
        <w:ind w:firstLine="709"/>
        <w:jc w:val="right"/>
        <w:rPr>
          <w:rFonts w:ascii="Times New Roman" w:hAnsi="Times New Roman"/>
          <w:b/>
          <w:sz w:val="28"/>
          <w:szCs w:val="28"/>
          <w:lang w:val="uk-UA"/>
        </w:rPr>
      </w:pPr>
    </w:p>
    <w:p w14:paraId="0F7E6C4F" w14:textId="77777777" w:rsidR="00860D71" w:rsidRPr="00014797" w:rsidRDefault="00860D71" w:rsidP="005B15CC">
      <w:pPr>
        <w:pStyle w:val="a5"/>
        <w:widowControl w:val="0"/>
        <w:autoSpaceDE w:val="0"/>
        <w:autoSpaceDN w:val="0"/>
        <w:adjustRightInd w:val="0"/>
        <w:spacing w:after="0" w:line="240" w:lineRule="auto"/>
        <w:ind w:left="786" w:firstLine="709"/>
        <w:jc w:val="both"/>
        <w:rPr>
          <w:rFonts w:ascii="Times New Roman" w:hAnsi="Times New Roman"/>
          <w:b/>
          <w:sz w:val="28"/>
          <w:szCs w:val="28"/>
          <w:lang w:val="uk-UA"/>
        </w:rPr>
      </w:pPr>
      <w:r w:rsidRPr="00014797">
        <w:rPr>
          <w:rFonts w:ascii="Times New Roman" w:hAnsi="Times New Roman"/>
          <w:b/>
          <w:sz w:val="28"/>
          <w:szCs w:val="28"/>
          <w:lang w:val="uk-UA"/>
        </w:rPr>
        <w:t xml:space="preserve">6. Перелік нормативних документів, на яких базується освітня програма </w:t>
      </w:r>
    </w:p>
    <w:p w14:paraId="000DD145" w14:textId="77777777"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Офіційні документи:</w:t>
      </w:r>
    </w:p>
    <w:p w14:paraId="2D21EAE1" w14:textId="77777777"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1. Закон України «Про вищу освіту». URL: </w:t>
      </w:r>
      <w:hyperlink r:id="rId15" w:history="1">
        <w:r w:rsidRPr="00014797">
          <w:rPr>
            <w:rStyle w:val="a3"/>
            <w:rFonts w:ascii="Times New Roman" w:hAnsi="Times New Roman"/>
            <w:sz w:val="28"/>
            <w:szCs w:val="28"/>
            <w:lang w:val="uk-UA"/>
          </w:rPr>
          <w:t>http://zakon4.rada.gov.ua/laws/show/1556-18</w:t>
        </w:r>
      </w:hyperlink>
      <w:r w:rsidRPr="00014797">
        <w:rPr>
          <w:rFonts w:ascii="Times New Roman" w:hAnsi="Times New Roman"/>
          <w:sz w:val="28"/>
          <w:szCs w:val="28"/>
          <w:lang w:val="uk-UA"/>
        </w:rPr>
        <w:t xml:space="preserve"> (дата звернення: 1.04.2021).</w:t>
      </w:r>
    </w:p>
    <w:p w14:paraId="093C9707" w14:textId="179FFE6B"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2. Закон України «Про державну службу». URL: </w:t>
      </w:r>
      <w:hyperlink r:id="rId16" w:history="1">
        <w:r w:rsidRPr="00014797">
          <w:rPr>
            <w:rStyle w:val="a3"/>
            <w:rFonts w:ascii="Times New Roman" w:hAnsi="Times New Roman"/>
            <w:sz w:val="28"/>
            <w:szCs w:val="28"/>
            <w:lang w:val="uk-UA"/>
          </w:rPr>
          <w:t>http://zakon5.rada.gov.ua/laws/show/889-19</w:t>
        </w:r>
      </w:hyperlink>
      <w:r w:rsidRPr="00014797">
        <w:rPr>
          <w:rFonts w:ascii="Times New Roman" w:hAnsi="Times New Roman"/>
          <w:sz w:val="28"/>
          <w:szCs w:val="28"/>
          <w:lang w:val="uk-UA"/>
        </w:rPr>
        <w:t xml:space="preserve"> (дата звернення: 1.04.2021).</w:t>
      </w:r>
    </w:p>
    <w:p w14:paraId="747AAE1F" w14:textId="3DEB3E96"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3. Класифікатор професій (КП). URL:  </w:t>
      </w:r>
      <w:hyperlink r:id="rId17" w:history="1">
        <w:r w:rsidRPr="00014797">
          <w:rPr>
            <w:rStyle w:val="a3"/>
            <w:rFonts w:ascii="Times New Roman" w:hAnsi="Times New Roman"/>
            <w:sz w:val="28"/>
            <w:szCs w:val="28"/>
            <w:lang w:val="uk-UA"/>
          </w:rPr>
          <w:t>https://hrliga.com/docs/KP-2010_zpz.htm</w:t>
        </w:r>
      </w:hyperlink>
      <w:r w:rsidRPr="00014797">
        <w:rPr>
          <w:rFonts w:ascii="Times New Roman" w:hAnsi="Times New Roman"/>
          <w:lang w:val="uk-UA"/>
        </w:rPr>
        <w:t xml:space="preserve"> </w:t>
      </w:r>
      <w:r w:rsidRPr="00014797">
        <w:rPr>
          <w:rFonts w:ascii="Times New Roman" w:hAnsi="Times New Roman"/>
          <w:sz w:val="28"/>
          <w:szCs w:val="28"/>
          <w:lang w:val="uk-UA"/>
        </w:rPr>
        <w:t xml:space="preserve"> (дата звернення: </w:t>
      </w:r>
      <w:r w:rsidR="00B165AC" w:rsidRPr="00014797">
        <w:rPr>
          <w:rFonts w:ascii="Times New Roman" w:hAnsi="Times New Roman"/>
          <w:sz w:val="28"/>
          <w:szCs w:val="28"/>
          <w:lang w:val="uk-UA"/>
        </w:rPr>
        <w:t>0</w:t>
      </w:r>
      <w:r w:rsidRPr="00014797">
        <w:rPr>
          <w:rFonts w:ascii="Times New Roman" w:hAnsi="Times New Roman"/>
          <w:sz w:val="28"/>
          <w:szCs w:val="28"/>
          <w:lang w:val="uk-UA"/>
        </w:rPr>
        <w:t>9.04.2021).</w:t>
      </w:r>
    </w:p>
    <w:p w14:paraId="2176DF83" w14:textId="2D6D7EEF"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4. Класифікація видів економічної діяльності: національний класифікатор України КВЕД 009:2010. URL:   </w:t>
      </w:r>
      <w:hyperlink r:id="rId18" w:history="1">
        <w:r w:rsidRPr="00014797">
          <w:rPr>
            <w:rStyle w:val="a3"/>
            <w:rFonts w:ascii="Times New Roman" w:hAnsi="Times New Roman"/>
            <w:sz w:val="28"/>
            <w:szCs w:val="28"/>
            <w:lang w:val="uk-UA"/>
          </w:rPr>
          <w:t>http://dtkt.com.ua/show/0sid0177.html</w:t>
        </w:r>
      </w:hyperlink>
      <w:r w:rsidRPr="00014797">
        <w:rPr>
          <w:rFonts w:ascii="Times New Roman" w:hAnsi="Times New Roman"/>
          <w:sz w:val="28"/>
          <w:szCs w:val="28"/>
          <w:lang w:val="uk-UA"/>
        </w:rPr>
        <w:t xml:space="preserve"> (дата звернення: 9.04.2021).</w:t>
      </w:r>
    </w:p>
    <w:p w14:paraId="68696EFE" w14:textId="339D6DE2"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5. Постанови Кабінету Міністрів України «Про затвердження Національної рамки кваліфікацій» від 25.06.2020 р. № 519 URL:    </w:t>
      </w:r>
      <w:hyperlink r:id="rId19" w:anchor="Text" w:history="1">
        <w:r w:rsidRPr="00014797">
          <w:rPr>
            <w:rStyle w:val="a3"/>
            <w:rFonts w:ascii="Times New Roman" w:hAnsi="Times New Roman"/>
            <w:sz w:val="28"/>
            <w:szCs w:val="28"/>
            <w:lang w:val="uk-UA"/>
          </w:rPr>
          <w:t>https://zakon.rada.gov.ua/laws/show/519-2020-%D0%BF#Text</w:t>
        </w:r>
      </w:hyperlink>
      <w:r w:rsidRPr="00014797">
        <w:rPr>
          <w:rFonts w:ascii="Times New Roman" w:hAnsi="Times New Roman"/>
          <w:sz w:val="28"/>
          <w:szCs w:val="28"/>
          <w:lang w:val="uk-UA"/>
        </w:rPr>
        <w:t xml:space="preserve"> </w:t>
      </w:r>
      <w:r w:rsidRPr="00014797">
        <w:rPr>
          <w:rStyle w:val="a3"/>
          <w:rFonts w:ascii="Times New Roman" w:hAnsi="Times New Roman"/>
          <w:sz w:val="28"/>
          <w:szCs w:val="28"/>
          <w:lang w:val="uk-UA"/>
        </w:rPr>
        <w:t xml:space="preserve"> </w:t>
      </w:r>
      <w:r w:rsidRPr="00014797">
        <w:rPr>
          <w:rFonts w:ascii="Times New Roman" w:hAnsi="Times New Roman"/>
          <w:sz w:val="28"/>
          <w:szCs w:val="28"/>
          <w:lang w:val="uk-UA"/>
        </w:rPr>
        <w:t xml:space="preserve">(дата звернення: </w:t>
      </w:r>
      <w:r w:rsidR="00B165AC" w:rsidRPr="00014797">
        <w:rPr>
          <w:rFonts w:ascii="Times New Roman" w:hAnsi="Times New Roman"/>
          <w:sz w:val="28"/>
          <w:szCs w:val="28"/>
          <w:lang w:val="uk-UA"/>
        </w:rPr>
        <w:t>12</w:t>
      </w:r>
      <w:r w:rsidRPr="00014797">
        <w:rPr>
          <w:rFonts w:ascii="Times New Roman" w:hAnsi="Times New Roman"/>
          <w:sz w:val="28"/>
          <w:szCs w:val="28"/>
          <w:lang w:val="uk-UA"/>
        </w:rPr>
        <w:t>.04.2021).</w:t>
      </w:r>
    </w:p>
    <w:p w14:paraId="2FD3EE46" w14:textId="204CF4F7"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6.  Постанова Кабінету Міністрів України від 29.04.15 року № 266 «Про затвердження переліку галузей знань і спеціальностей, за якими здійснюється підготовка здобувачів вищої освіти». URL: </w:t>
      </w:r>
      <w:hyperlink r:id="rId20" w:history="1">
        <w:r w:rsidRPr="00014797">
          <w:rPr>
            <w:rStyle w:val="a3"/>
            <w:rFonts w:ascii="Times New Roman" w:hAnsi="Times New Roman"/>
            <w:sz w:val="28"/>
            <w:szCs w:val="28"/>
            <w:lang w:val="uk-UA"/>
          </w:rPr>
          <w:t>http://zakon4.rada.gov.ua/laws/show/266-2015-п</w:t>
        </w:r>
      </w:hyperlink>
      <w:r w:rsidRPr="00014797">
        <w:rPr>
          <w:rFonts w:ascii="Times New Roman" w:hAnsi="Times New Roman"/>
          <w:sz w:val="28"/>
          <w:szCs w:val="28"/>
          <w:lang w:val="uk-UA"/>
        </w:rPr>
        <w:t xml:space="preserve"> . (дата звернення: 10.04.2021).</w:t>
      </w:r>
    </w:p>
    <w:p w14:paraId="33E4F1D0" w14:textId="398D4D45"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7. Про особливості запровадження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B165AC" w:rsidRPr="00014797">
        <w:rPr>
          <w:rFonts w:ascii="Times New Roman" w:hAnsi="Times New Roman"/>
          <w:sz w:val="28"/>
          <w:szCs w:val="28"/>
          <w:lang w:val="uk-UA"/>
        </w:rPr>
        <w:t xml:space="preserve"> </w:t>
      </w:r>
      <w:r w:rsidRPr="00014797">
        <w:rPr>
          <w:rFonts w:ascii="Times New Roman" w:hAnsi="Times New Roman"/>
          <w:sz w:val="28"/>
          <w:szCs w:val="28"/>
          <w:lang w:val="uk-UA"/>
        </w:rPr>
        <w:t xml:space="preserve">266: наказ МОН України від 06.11.2015 № 1151 URL:  </w:t>
      </w:r>
      <w:hyperlink r:id="rId21" w:history="1">
        <w:r w:rsidRPr="00014797">
          <w:rPr>
            <w:rStyle w:val="a3"/>
            <w:rFonts w:ascii="Times New Roman" w:hAnsi="Times New Roman"/>
            <w:sz w:val="28"/>
            <w:szCs w:val="28"/>
            <w:lang w:val="uk-UA"/>
          </w:rPr>
          <w:t>http://zakon2.rada.gov.ua/laws/show/z1460-15</w:t>
        </w:r>
      </w:hyperlink>
      <w:r w:rsidRPr="00014797">
        <w:rPr>
          <w:rFonts w:ascii="Times New Roman" w:hAnsi="Times New Roman"/>
          <w:sz w:val="28"/>
          <w:szCs w:val="28"/>
          <w:lang w:val="uk-UA"/>
        </w:rPr>
        <w:t xml:space="preserve"> (дата звернення: 10.04.2021). </w:t>
      </w:r>
    </w:p>
    <w:p w14:paraId="0E313946" w14:textId="68470D04"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14797">
        <w:rPr>
          <w:rFonts w:ascii="Times New Roman" w:hAnsi="Times New Roman"/>
          <w:sz w:val="28"/>
          <w:szCs w:val="28"/>
          <w:lang w:val="uk-UA"/>
        </w:rPr>
        <w:t xml:space="preserve">8. Стандарт вищої освіти рівень вищої освіти </w:t>
      </w:r>
      <w:r w:rsidR="00D164A9" w:rsidRPr="00014797">
        <w:rPr>
          <w:rFonts w:ascii="Times New Roman" w:hAnsi="Times New Roman"/>
          <w:sz w:val="28"/>
          <w:szCs w:val="28"/>
          <w:lang w:val="uk-UA"/>
        </w:rPr>
        <w:t>перший</w:t>
      </w:r>
      <w:r w:rsidRPr="00014797">
        <w:rPr>
          <w:rFonts w:ascii="Times New Roman" w:hAnsi="Times New Roman"/>
          <w:sz w:val="28"/>
          <w:szCs w:val="28"/>
          <w:lang w:val="uk-UA"/>
        </w:rPr>
        <w:t xml:space="preserve"> (</w:t>
      </w:r>
      <w:r w:rsidR="00D164A9" w:rsidRPr="00014797">
        <w:rPr>
          <w:rFonts w:ascii="Times New Roman" w:hAnsi="Times New Roman"/>
          <w:sz w:val="28"/>
          <w:szCs w:val="28"/>
          <w:lang w:val="uk-UA"/>
        </w:rPr>
        <w:t>бакалаврський</w:t>
      </w:r>
      <w:r w:rsidRPr="00014797">
        <w:rPr>
          <w:rFonts w:ascii="Times New Roman" w:hAnsi="Times New Roman"/>
          <w:sz w:val="28"/>
          <w:szCs w:val="28"/>
          <w:lang w:val="uk-UA"/>
        </w:rPr>
        <w:t>) рівень ступінь вищої освіти «Бакалавр». URL:</w:t>
      </w:r>
      <w:r w:rsidR="00BF4CD3" w:rsidRPr="00014797">
        <w:rPr>
          <w:rFonts w:ascii="Times New Roman" w:hAnsi="Times New Roman"/>
        </w:rPr>
        <w:t xml:space="preserve"> </w:t>
      </w:r>
      <w:hyperlink r:id="rId22" w:history="1">
        <w:r w:rsidR="00BF4CD3" w:rsidRPr="00014797">
          <w:rPr>
            <w:rStyle w:val="a3"/>
            <w:rFonts w:ascii="Times New Roman" w:hAnsi="Times New Roman"/>
            <w:sz w:val="28"/>
            <w:szCs w:val="28"/>
            <w:lang w:val="uk-UA"/>
          </w:rPr>
          <w:t>https://mon.gov.ua/storage/app/media/vishcha-osvita/zatverdzeni%20standarty/12/21/281-publichne-upravlinnya-ta-administruvannya-bakalavr.pdf</w:t>
        </w:r>
      </w:hyperlink>
      <w:r w:rsidR="00BF4CD3" w:rsidRPr="00014797">
        <w:rPr>
          <w:rFonts w:ascii="Times New Roman" w:hAnsi="Times New Roman"/>
          <w:sz w:val="28"/>
          <w:szCs w:val="28"/>
          <w:lang w:val="uk-UA"/>
        </w:rPr>
        <w:t xml:space="preserve"> </w:t>
      </w:r>
      <w:r w:rsidRPr="00014797">
        <w:rPr>
          <w:rFonts w:ascii="Times New Roman" w:hAnsi="Times New Roman"/>
          <w:sz w:val="28"/>
          <w:szCs w:val="28"/>
          <w:lang w:val="uk-UA"/>
        </w:rPr>
        <w:t xml:space="preserve"> </w:t>
      </w:r>
      <w:r w:rsidR="00B165AC" w:rsidRPr="00014797">
        <w:rPr>
          <w:rFonts w:ascii="Times New Roman" w:hAnsi="Times New Roman"/>
          <w:sz w:val="28"/>
          <w:szCs w:val="28"/>
          <w:lang w:val="uk-UA"/>
        </w:rPr>
        <w:t xml:space="preserve">(дата звернення: </w:t>
      </w:r>
      <w:r w:rsidRPr="00014797">
        <w:rPr>
          <w:rFonts w:ascii="Times New Roman" w:hAnsi="Times New Roman"/>
          <w:sz w:val="28"/>
          <w:szCs w:val="28"/>
          <w:lang w:val="uk-UA"/>
        </w:rPr>
        <w:t>26.04.2021).</w:t>
      </w:r>
    </w:p>
    <w:p w14:paraId="7068D1C3" w14:textId="116EDD4B"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p>
    <w:p w14:paraId="1A5EB1DC" w14:textId="77777777" w:rsidR="00860D71" w:rsidRPr="00014797" w:rsidRDefault="00860D71" w:rsidP="005B15CC">
      <w:pPr>
        <w:widowControl w:val="0"/>
        <w:autoSpaceDE w:val="0"/>
        <w:autoSpaceDN w:val="0"/>
        <w:adjustRightInd w:val="0"/>
        <w:spacing w:after="0" w:line="240" w:lineRule="auto"/>
        <w:ind w:firstLine="709"/>
        <w:jc w:val="both"/>
        <w:rPr>
          <w:rFonts w:ascii="Times New Roman" w:hAnsi="Times New Roman"/>
          <w:sz w:val="28"/>
          <w:szCs w:val="28"/>
          <w:lang w:val="uk-UA"/>
        </w:rPr>
      </w:pPr>
    </w:p>
    <w:p w14:paraId="20CFB4D2" w14:textId="770DDA7D" w:rsidR="00AC381F" w:rsidRPr="00014797" w:rsidRDefault="00860D71" w:rsidP="009A4784">
      <w:pPr>
        <w:widowControl w:val="0"/>
        <w:spacing w:after="0" w:line="240" w:lineRule="auto"/>
        <w:rPr>
          <w:rFonts w:ascii="Times New Roman" w:hAnsi="Times New Roman"/>
          <w:strike/>
          <w:sz w:val="28"/>
          <w:szCs w:val="28"/>
          <w:lang w:val="uk-UA"/>
        </w:rPr>
      </w:pPr>
      <w:r w:rsidRPr="00014797">
        <w:rPr>
          <w:rFonts w:ascii="Times New Roman" w:hAnsi="Times New Roman"/>
          <w:b/>
          <w:sz w:val="28"/>
          <w:szCs w:val="26"/>
          <w:lang w:val="uk-UA"/>
        </w:rPr>
        <w:t xml:space="preserve">Гарант освітньо-професійної програми </w:t>
      </w:r>
      <w:r w:rsidRPr="00014797">
        <w:rPr>
          <w:rFonts w:ascii="Times New Roman" w:hAnsi="Times New Roman"/>
          <w:sz w:val="28"/>
          <w:szCs w:val="26"/>
          <w:lang w:val="uk-UA"/>
        </w:rPr>
        <w:t xml:space="preserve">__________   Людмила ЄФІМЕНКО  </w:t>
      </w:r>
      <w:bookmarkEnd w:id="4"/>
    </w:p>
    <w:sectPr w:rsidR="00AC381F" w:rsidRPr="00014797" w:rsidSect="005B15CC">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34ED" w14:textId="77777777" w:rsidR="009C5668" w:rsidRDefault="009C5668" w:rsidP="000919E8">
      <w:pPr>
        <w:spacing w:after="0" w:line="240" w:lineRule="auto"/>
      </w:pPr>
      <w:r>
        <w:separator/>
      </w:r>
    </w:p>
  </w:endnote>
  <w:endnote w:type="continuationSeparator" w:id="0">
    <w:p w14:paraId="497AF0AA" w14:textId="77777777" w:rsidR="009C5668" w:rsidRDefault="009C5668" w:rsidP="0009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5811" w14:textId="77777777" w:rsidR="009C5668" w:rsidRDefault="009C5668" w:rsidP="000919E8">
      <w:pPr>
        <w:spacing w:after="0" w:line="240" w:lineRule="auto"/>
      </w:pPr>
      <w:r>
        <w:separator/>
      </w:r>
    </w:p>
  </w:footnote>
  <w:footnote w:type="continuationSeparator" w:id="0">
    <w:p w14:paraId="7C4A37EB" w14:textId="77777777" w:rsidR="009C5668" w:rsidRDefault="009C5668" w:rsidP="0009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89"/>
    <w:multiLevelType w:val="hybridMultilevel"/>
    <w:tmpl w:val="88826AE6"/>
    <w:lvl w:ilvl="0" w:tplc="074C6A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E5588B"/>
    <w:multiLevelType w:val="hybridMultilevel"/>
    <w:tmpl w:val="3E06E1BE"/>
    <w:lvl w:ilvl="0" w:tplc="0A385982">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1F3972F0"/>
    <w:multiLevelType w:val="multilevel"/>
    <w:tmpl w:val="9C04B8DE"/>
    <w:lvl w:ilvl="0">
      <w:start w:val="1"/>
      <w:numFmt w:val="decimal"/>
      <w:lvlText w:val="%1."/>
      <w:lvlJc w:val="left"/>
      <w:pPr>
        <w:ind w:left="1756" w:hanging="507"/>
      </w:pPr>
      <w:rPr>
        <w:rFonts w:ascii="Times New Roman" w:eastAsia="Times New Roman" w:hAnsi="Times New Roman" w:cs="Times New Roman" w:hint="default"/>
        <w:spacing w:val="-4"/>
        <w:w w:val="100"/>
        <w:sz w:val="30"/>
        <w:szCs w:val="30"/>
        <w:lang w:val="uk-UA" w:eastAsia="uk-UA" w:bidi="uk-UA"/>
      </w:rPr>
    </w:lvl>
    <w:lvl w:ilvl="1">
      <w:start w:val="1"/>
      <w:numFmt w:val="decimal"/>
      <w:lvlText w:val="%2."/>
      <w:lvlJc w:val="left"/>
      <w:pPr>
        <w:ind w:left="3616" w:hanging="281"/>
        <w:jc w:val="right"/>
      </w:pPr>
      <w:rPr>
        <w:rFonts w:ascii="Times New Roman" w:eastAsia="Times New Roman" w:hAnsi="Times New Roman" w:cs="Times New Roman" w:hint="default"/>
        <w:b/>
        <w:bCs/>
        <w:w w:val="100"/>
        <w:sz w:val="28"/>
        <w:szCs w:val="28"/>
        <w:lang w:val="uk-UA" w:eastAsia="uk-UA" w:bidi="uk-UA"/>
      </w:rPr>
    </w:lvl>
    <w:lvl w:ilvl="2">
      <w:start w:val="1"/>
      <w:numFmt w:val="decimal"/>
      <w:lvlText w:val="%3."/>
      <w:lvlJc w:val="left"/>
      <w:pPr>
        <w:ind w:left="1936" w:hanging="291"/>
      </w:pPr>
      <w:rPr>
        <w:rFonts w:ascii="Times New Roman" w:eastAsia="Times New Roman" w:hAnsi="Times New Roman" w:cs="Times New Roman" w:hint="default"/>
        <w:b/>
        <w:bCs/>
        <w:spacing w:val="0"/>
        <w:w w:val="100"/>
        <w:sz w:val="28"/>
        <w:szCs w:val="28"/>
        <w:lang w:val="uk-UA" w:eastAsia="uk-UA" w:bidi="uk-UA"/>
      </w:rPr>
    </w:lvl>
    <w:lvl w:ilvl="3">
      <w:start w:val="4"/>
      <w:numFmt w:val="decimal"/>
      <w:lvlText w:val="%4."/>
      <w:lvlJc w:val="left"/>
      <w:pPr>
        <w:ind w:left="707" w:hanging="281"/>
        <w:jc w:val="right"/>
      </w:pPr>
      <w:rPr>
        <w:rFonts w:ascii="Times New Roman" w:eastAsia="Times New Roman" w:hAnsi="Times New Roman" w:cs="Times New Roman" w:hint="default"/>
        <w:b/>
        <w:bCs/>
        <w:w w:val="100"/>
        <w:sz w:val="28"/>
        <w:szCs w:val="28"/>
        <w:lang w:val="uk-UA" w:eastAsia="uk-UA" w:bidi="uk-UA"/>
      </w:rPr>
    </w:lvl>
    <w:lvl w:ilvl="4">
      <w:start w:val="1"/>
      <w:numFmt w:val="decimal"/>
      <w:lvlText w:val="%4.%5."/>
      <w:lvlJc w:val="left"/>
      <w:pPr>
        <w:ind w:left="542" w:hanging="493"/>
      </w:pPr>
      <w:rPr>
        <w:rFonts w:ascii="Times New Roman" w:eastAsia="Times New Roman" w:hAnsi="Times New Roman" w:cs="Times New Roman" w:hint="default"/>
        <w:b/>
        <w:bCs/>
        <w:w w:val="100"/>
        <w:sz w:val="28"/>
        <w:szCs w:val="28"/>
        <w:lang w:val="uk-UA" w:eastAsia="uk-UA" w:bidi="uk-UA"/>
      </w:rPr>
    </w:lvl>
    <w:lvl w:ilvl="5">
      <w:numFmt w:val="bullet"/>
      <w:lvlText w:val="•"/>
      <w:lvlJc w:val="left"/>
      <w:pPr>
        <w:ind w:left="4717" w:hanging="493"/>
      </w:pPr>
      <w:rPr>
        <w:rFonts w:hint="default"/>
        <w:lang w:val="uk-UA" w:eastAsia="uk-UA" w:bidi="uk-UA"/>
      </w:rPr>
    </w:lvl>
    <w:lvl w:ilvl="6">
      <w:numFmt w:val="bullet"/>
      <w:lvlText w:val="•"/>
      <w:lvlJc w:val="left"/>
      <w:pPr>
        <w:ind w:left="5815" w:hanging="493"/>
      </w:pPr>
      <w:rPr>
        <w:rFonts w:hint="default"/>
        <w:lang w:val="uk-UA" w:eastAsia="uk-UA" w:bidi="uk-UA"/>
      </w:rPr>
    </w:lvl>
    <w:lvl w:ilvl="7">
      <w:numFmt w:val="bullet"/>
      <w:lvlText w:val="•"/>
      <w:lvlJc w:val="left"/>
      <w:pPr>
        <w:ind w:left="6913" w:hanging="493"/>
      </w:pPr>
      <w:rPr>
        <w:rFonts w:hint="default"/>
        <w:lang w:val="uk-UA" w:eastAsia="uk-UA" w:bidi="uk-UA"/>
      </w:rPr>
    </w:lvl>
    <w:lvl w:ilvl="8">
      <w:numFmt w:val="bullet"/>
      <w:lvlText w:val="•"/>
      <w:lvlJc w:val="left"/>
      <w:pPr>
        <w:ind w:left="8010" w:hanging="493"/>
      </w:pPr>
      <w:rPr>
        <w:rFonts w:hint="default"/>
        <w:lang w:val="uk-UA" w:eastAsia="uk-UA" w:bidi="uk-UA"/>
      </w:rPr>
    </w:lvl>
  </w:abstractNum>
  <w:abstractNum w:abstractNumId="3" w15:restartNumberingAfterBreak="0">
    <w:nsid w:val="25AA274F"/>
    <w:multiLevelType w:val="hybridMultilevel"/>
    <w:tmpl w:val="696AA8F0"/>
    <w:lvl w:ilvl="0" w:tplc="98906E44">
      <w:numFmt w:val="bullet"/>
      <w:lvlText w:val="-"/>
      <w:lvlJc w:val="left"/>
      <w:pPr>
        <w:ind w:left="705" w:hanging="164"/>
      </w:pPr>
      <w:rPr>
        <w:rFonts w:ascii="Times New Roman" w:eastAsia="Times New Roman" w:hAnsi="Times New Roman" w:cs="Times New Roman" w:hint="default"/>
        <w:w w:val="100"/>
        <w:sz w:val="28"/>
        <w:szCs w:val="28"/>
        <w:lang w:val="uk-UA" w:eastAsia="uk-UA" w:bidi="uk-UA"/>
      </w:rPr>
    </w:lvl>
    <w:lvl w:ilvl="1" w:tplc="C388DCB6">
      <w:numFmt w:val="bullet"/>
      <w:lvlText w:val="•"/>
      <w:lvlJc w:val="left"/>
      <w:pPr>
        <w:ind w:left="1650" w:hanging="164"/>
      </w:pPr>
      <w:rPr>
        <w:rFonts w:hint="default"/>
        <w:lang w:val="uk-UA" w:eastAsia="uk-UA" w:bidi="uk-UA"/>
      </w:rPr>
    </w:lvl>
    <w:lvl w:ilvl="2" w:tplc="C02840F0">
      <w:numFmt w:val="bullet"/>
      <w:lvlText w:val="•"/>
      <w:lvlJc w:val="left"/>
      <w:pPr>
        <w:ind w:left="2601" w:hanging="164"/>
      </w:pPr>
      <w:rPr>
        <w:rFonts w:hint="default"/>
        <w:lang w:val="uk-UA" w:eastAsia="uk-UA" w:bidi="uk-UA"/>
      </w:rPr>
    </w:lvl>
    <w:lvl w:ilvl="3" w:tplc="B78C03E2">
      <w:numFmt w:val="bullet"/>
      <w:lvlText w:val="•"/>
      <w:lvlJc w:val="left"/>
      <w:pPr>
        <w:ind w:left="3551" w:hanging="164"/>
      </w:pPr>
      <w:rPr>
        <w:rFonts w:hint="default"/>
        <w:lang w:val="uk-UA" w:eastAsia="uk-UA" w:bidi="uk-UA"/>
      </w:rPr>
    </w:lvl>
    <w:lvl w:ilvl="4" w:tplc="5EF2E108">
      <w:numFmt w:val="bullet"/>
      <w:lvlText w:val="•"/>
      <w:lvlJc w:val="left"/>
      <w:pPr>
        <w:ind w:left="4502" w:hanging="164"/>
      </w:pPr>
      <w:rPr>
        <w:rFonts w:hint="default"/>
        <w:lang w:val="uk-UA" w:eastAsia="uk-UA" w:bidi="uk-UA"/>
      </w:rPr>
    </w:lvl>
    <w:lvl w:ilvl="5" w:tplc="8688A91A">
      <w:numFmt w:val="bullet"/>
      <w:lvlText w:val="•"/>
      <w:lvlJc w:val="left"/>
      <w:pPr>
        <w:ind w:left="5453" w:hanging="164"/>
      </w:pPr>
      <w:rPr>
        <w:rFonts w:hint="default"/>
        <w:lang w:val="uk-UA" w:eastAsia="uk-UA" w:bidi="uk-UA"/>
      </w:rPr>
    </w:lvl>
    <w:lvl w:ilvl="6" w:tplc="EFD2EA96">
      <w:numFmt w:val="bullet"/>
      <w:lvlText w:val="•"/>
      <w:lvlJc w:val="left"/>
      <w:pPr>
        <w:ind w:left="6403" w:hanging="164"/>
      </w:pPr>
      <w:rPr>
        <w:rFonts w:hint="default"/>
        <w:lang w:val="uk-UA" w:eastAsia="uk-UA" w:bidi="uk-UA"/>
      </w:rPr>
    </w:lvl>
    <w:lvl w:ilvl="7" w:tplc="3A6246D6">
      <w:numFmt w:val="bullet"/>
      <w:lvlText w:val="•"/>
      <w:lvlJc w:val="left"/>
      <w:pPr>
        <w:ind w:left="7354" w:hanging="164"/>
      </w:pPr>
      <w:rPr>
        <w:rFonts w:hint="default"/>
        <w:lang w:val="uk-UA" w:eastAsia="uk-UA" w:bidi="uk-UA"/>
      </w:rPr>
    </w:lvl>
    <w:lvl w:ilvl="8" w:tplc="F3DAA3E8">
      <w:numFmt w:val="bullet"/>
      <w:lvlText w:val="•"/>
      <w:lvlJc w:val="left"/>
      <w:pPr>
        <w:ind w:left="8305" w:hanging="164"/>
      </w:pPr>
      <w:rPr>
        <w:rFonts w:hint="default"/>
        <w:lang w:val="uk-UA" w:eastAsia="uk-UA" w:bidi="uk-UA"/>
      </w:rPr>
    </w:lvl>
  </w:abstractNum>
  <w:abstractNum w:abstractNumId="4" w15:restartNumberingAfterBreak="0">
    <w:nsid w:val="327909A6"/>
    <w:multiLevelType w:val="hybridMultilevel"/>
    <w:tmpl w:val="A5926A80"/>
    <w:lvl w:ilvl="0" w:tplc="2BF85722">
      <w:start w:val="1"/>
      <w:numFmt w:val="decimal"/>
      <w:lvlText w:val="%1)"/>
      <w:lvlJc w:val="left"/>
      <w:pPr>
        <w:ind w:left="1554" w:hanging="305"/>
      </w:pPr>
      <w:rPr>
        <w:rFonts w:ascii="Times New Roman" w:eastAsia="Times New Roman" w:hAnsi="Times New Roman" w:cs="Times New Roman" w:hint="default"/>
        <w:w w:val="100"/>
        <w:sz w:val="28"/>
        <w:szCs w:val="28"/>
        <w:lang w:val="uk-UA" w:eastAsia="uk-UA" w:bidi="uk-UA"/>
      </w:rPr>
    </w:lvl>
    <w:lvl w:ilvl="1" w:tplc="37DECF8C">
      <w:numFmt w:val="bullet"/>
      <w:lvlText w:val="•"/>
      <w:lvlJc w:val="left"/>
      <w:pPr>
        <w:ind w:left="2424" w:hanging="305"/>
      </w:pPr>
      <w:rPr>
        <w:rFonts w:hint="default"/>
        <w:lang w:val="uk-UA" w:eastAsia="uk-UA" w:bidi="uk-UA"/>
      </w:rPr>
    </w:lvl>
    <w:lvl w:ilvl="2" w:tplc="B2CE152A">
      <w:numFmt w:val="bullet"/>
      <w:lvlText w:val="•"/>
      <w:lvlJc w:val="left"/>
      <w:pPr>
        <w:ind w:left="3289" w:hanging="305"/>
      </w:pPr>
      <w:rPr>
        <w:rFonts w:hint="default"/>
        <w:lang w:val="uk-UA" w:eastAsia="uk-UA" w:bidi="uk-UA"/>
      </w:rPr>
    </w:lvl>
    <w:lvl w:ilvl="3" w:tplc="6994C82E">
      <w:numFmt w:val="bullet"/>
      <w:lvlText w:val="•"/>
      <w:lvlJc w:val="left"/>
      <w:pPr>
        <w:ind w:left="4153" w:hanging="305"/>
      </w:pPr>
      <w:rPr>
        <w:rFonts w:hint="default"/>
        <w:lang w:val="uk-UA" w:eastAsia="uk-UA" w:bidi="uk-UA"/>
      </w:rPr>
    </w:lvl>
    <w:lvl w:ilvl="4" w:tplc="4A3C3A5E">
      <w:numFmt w:val="bullet"/>
      <w:lvlText w:val="•"/>
      <w:lvlJc w:val="left"/>
      <w:pPr>
        <w:ind w:left="5018" w:hanging="305"/>
      </w:pPr>
      <w:rPr>
        <w:rFonts w:hint="default"/>
        <w:lang w:val="uk-UA" w:eastAsia="uk-UA" w:bidi="uk-UA"/>
      </w:rPr>
    </w:lvl>
    <w:lvl w:ilvl="5" w:tplc="A27E5244">
      <w:numFmt w:val="bullet"/>
      <w:lvlText w:val="•"/>
      <w:lvlJc w:val="left"/>
      <w:pPr>
        <w:ind w:left="5883" w:hanging="305"/>
      </w:pPr>
      <w:rPr>
        <w:rFonts w:hint="default"/>
        <w:lang w:val="uk-UA" w:eastAsia="uk-UA" w:bidi="uk-UA"/>
      </w:rPr>
    </w:lvl>
    <w:lvl w:ilvl="6" w:tplc="8722B6B4">
      <w:numFmt w:val="bullet"/>
      <w:lvlText w:val="•"/>
      <w:lvlJc w:val="left"/>
      <w:pPr>
        <w:ind w:left="6747" w:hanging="305"/>
      </w:pPr>
      <w:rPr>
        <w:rFonts w:hint="default"/>
        <w:lang w:val="uk-UA" w:eastAsia="uk-UA" w:bidi="uk-UA"/>
      </w:rPr>
    </w:lvl>
    <w:lvl w:ilvl="7" w:tplc="AEACAB26">
      <w:numFmt w:val="bullet"/>
      <w:lvlText w:val="•"/>
      <w:lvlJc w:val="left"/>
      <w:pPr>
        <w:ind w:left="7612" w:hanging="305"/>
      </w:pPr>
      <w:rPr>
        <w:rFonts w:hint="default"/>
        <w:lang w:val="uk-UA" w:eastAsia="uk-UA" w:bidi="uk-UA"/>
      </w:rPr>
    </w:lvl>
    <w:lvl w:ilvl="8" w:tplc="533C9172">
      <w:numFmt w:val="bullet"/>
      <w:lvlText w:val="•"/>
      <w:lvlJc w:val="left"/>
      <w:pPr>
        <w:ind w:left="8477" w:hanging="305"/>
      </w:pPr>
      <w:rPr>
        <w:rFonts w:hint="default"/>
        <w:lang w:val="uk-UA" w:eastAsia="uk-UA" w:bidi="uk-UA"/>
      </w:rPr>
    </w:lvl>
  </w:abstractNum>
  <w:abstractNum w:abstractNumId="5" w15:restartNumberingAfterBreak="0">
    <w:nsid w:val="39CA361D"/>
    <w:multiLevelType w:val="hybridMultilevel"/>
    <w:tmpl w:val="593856A4"/>
    <w:lvl w:ilvl="0" w:tplc="3628E75A">
      <w:numFmt w:val="bullet"/>
      <w:lvlText w:val="–"/>
      <w:lvlJc w:val="left"/>
      <w:pPr>
        <w:ind w:left="542" w:hanging="425"/>
      </w:pPr>
      <w:rPr>
        <w:rFonts w:ascii="Times New Roman" w:eastAsia="Times New Roman" w:hAnsi="Times New Roman" w:cs="Times New Roman" w:hint="default"/>
        <w:w w:val="100"/>
        <w:sz w:val="28"/>
        <w:szCs w:val="28"/>
        <w:lang w:val="uk-UA" w:eastAsia="uk-UA" w:bidi="uk-UA"/>
      </w:rPr>
    </w:lvl>
    <w:lvl w:ilvl="1" w:tplc="2042DDA0">
      <w:numFmt w:val="bullet"/>
      <w:lvlText w:val="•"/>
      <w:lvlJc w:val="left"/>
      <w:pPr>
        <w:ind w:left="1506" w:hanging="425"/>
      </w:pPr>
      <w:rPr>
        <w:rFonts w:hint="default"/>
        <w:lang w:val="uk-UA" w:eastAsia="uk-UA" w:bidi="uk-UA"/>
      </w:rPr>
    </w:lvl>
    <w:lvl w:ilvl="2" w:tplc="F928062C">
      <w:numFmt w:val="bullet"/>
      <w:lvlText w:val="•"/>
      <w:lvlJc w:val="left"/>
      <w:pPr>
        <w:ind w:left="2473" w:hanging="425"/>
      </w:pPr>
      <w:rPr>
        <w:rFonts w:hint="default"/>
        <w:lang w:val="uk-UA" w:eastAsia="uk-UA" w:bidi="uk-UA"/>
      </w:rPr>
    </w:lvl>
    <w:lvl w:ilvl="3" w:tplc="344EEBB8">
      <w:numFmt w:val="bullet"/>
      <w:lvlText w:val="•"/>
      <w:lvlJc w:val="left"/>
      <w:pPr>
        <w:ind w:left="3439" w:hanging="425"/>
      </w:pPr>
      <w:rPr>
        <w:rFonts w:hint="default"/>
        <w:lang w:val="uk-UA" w:eastAsia="uk-UA" w:bidi="uk-UA"/>
      </w:rPr>
    </w:lvl>
    <w:lvl w:ilvl="4" w:tplc="A2D41448">
      <w:numFmt w:val="bullet"/>
      <w:lvlText w:val="•"/>
      <w:lvlJc w:val="left"/>
      <w:pPr>
        <w:ind w:left="4406" w:hanging="425"/>
      </w:pPr>
      <w:rPr>
        <w:rFonts w:hint="default"/>
        <w:lang w:val="uk-UA" w:eastAsia="uk-UA" w:bidi="uk-UA"/>
      </w:rPr>
    </w:lvl>
    <w:lvl w:ilvl="5" w:tplc="61EABF72">
      <w:numFmt w:val="bullet"/>
      <w:lvlText w:val="•"/>
      <w:lvlJc w:val="left"/>
      <w:pPr>
        <w:ind w:left="5373" w:hanging="425"/>
      </w:pPr>
      <w:rPr>
        <w:rFonts w:hint="default"/>
        <w:lang w:val="uk-UA" w:eastAsia="uk-UA" w:bidi="uk-UA"/>
      </w:rPr>
    </w:lvl>
    <w:lvl w:ilvl="6" w:tplc="237EE5A6">
      <w:numFmt w:val="bullet"/>
      <w:lvlText w:val="•"/>
      <w:lvlJc w:val="left"/>
      <w:pPr>
        <w:ind w:left="6339" w:hanging="425"/>
      </w:pPr>
      <w:rPr>
        <w:rFonts w:hint="default"/>
        <w:lang w:val="uk-UA" w:eastAsia="uk-UA" w:bidi="uk-UA"/>
      </w:rPr>
    </w:lvl>
    <w:lvl w:ilvl="7" w:tplc="C5CCCBC2">
      <w:numFmt w:val="bullet"/>
      <w:lvlText w:val="•"/>
      <w:lvlJc w:val="left"/>
      <w:pPr>
        <w:ind w:left="7306" w:hanging="425"/>
      </w:pPr>
      <w:rPr>
        <w:rFonts w:hint="default"/>
        <w:lang w:val="uk-UA" w:eastAsia="uk-UA" w:bidi="uk-UA"/>
      </w:rPr>
    </w:lvl>
    <w:lvl w:ilvl="8" w:tplc="7B5E4542">
      <w:numFmt w:val="bullet"/>
      <w:lvlText w:val="•"/>
      <w:lvlJc w:val="left"/>
      <w:pPr>
        <w:ind w:left="8273" w:hanging="425"/>
      </w:pPr>
      <w:rPr>
        <w:rFonts w:hint="default"/>
        <w:lang w:val="uk-UA" w:eastAsia="uk-UA" w:bidi="uk-UA"/>
      </w:rPr>
    </w:lvl>
  </w:abstractNum>
  <w:abstractNum w:abstractNumId="6" w15:restartNumberingAfterBreak="0">
    <w:nsid w:val="3F985CF0"/>
    <w:multiLevelType w:val="hybridMultilevel"/>
    <w:tmpl w:val="649C0E6C"/>
    <w:lvl w:ilvl="0" w:tplc="ACC23A4A">
      <w:numFmt w:val="bullet"/>
      <w:lvlText w:val="−"/>
      <w:lvlJc w:val="left"/>
      <w:pPr>
        <w:ind w:left="105" w:hanging="257"/>
      </w:pPr>
      <w:rPr>
        <w:rFonts w:hint="default"/>
        <w:spacing w:val="-5"/>
        <w:w w:val="100"/>
        <w:lang w:val="uk-UA" w:eastAsia="uk-UA" w:bidi="uk-UA"/>
      </w:rPr>
    </w:lvl>
    <w:lvl w:ilvl="1" w:tplc="942E45F8">
      <w:numFmt w:val="bullet"/>
      <w:lvlText w:val="•"/>
      <w:lvlJc w:val="left"/>
      <w:pPr>
        <w:ind w:left="723" w:hanging="257"/>
      </w:pPr>
      <w:rPr>
        <w:rFonts w:hint="default"/>
        <w:lang w:val="uk-UA" w:eastAsia="uk-UA" w:bidi="uk-UA"/>
      </w:rPr>
    </w:lvl>
    <w:lvl w:ilvl="2" w:tplc="C6BEE1E0">
      <w:numFmt w:val="bullet"/>
      <w:lvlText w:val="•"/>
      <w:lvlJc w:val="left"/>
      <w:pPr>
        <w:ind w:left="1346" w:hanging="257"/>
      </w:pPr>
      <w:rPr>
        <w:rFonts w:hint="default"/>
        <w:lang w:val="uk-UA" w:eastAsia="uk-UA" w:bidi="uk-UA"/>
      </w:rPr>
    </w:lvl>
    <w:lvl w:ilvl="3" w:tplc="E7A097C8">
      <w:numFmt w:val="bullet"/>
      <w:lvlText w:val="•"/>
      <w:lvlJc w:val="left"/>
      <w:pPr>
        <w:ind w:left="1970" w:hanging="257"/>
      </w:pPr>
      <w:rPr>
        <w:rFonts w:hint="default"/>
        <w:lang w:val="uk-UA" w:eastAsia="uk-UA" w:bidi="uk-UA"/>
      </w:rPr>
    </w:lvl>
    <w:lvl w:ilvl="4" w:tplc="496C419C">
      <w:numFmt w:val="bullet"/>
      <w:lvlText w:val="•"/>
      <w:lvlJc w:val="left"/>
      <w:pPr>
        <w:ind w:left="2593" w:hanging="257"/>
      </w:pPr>
      <w:rPr>
        <w:rFonts w:hint="default"/>
        <w:lang w:val="uk-UA" w:eastAsia="uk-UA" w:bidi="uk-UA"/>
      </w:rPr>
    </w:lvl>
    <w:lvl w:ilvl="5" w:tplc="5B2E8A4A">
      <w:numFmt w:val="bullet"/>
      <w:lvlText w:val="•"/>
      <w:lvlJc w:val="left"/>
      <w:pPr>
        <w:ind w:left="3217" w:hanging="257"/>
      </w:pPr>
      <w:rPr>
        <w:rFonts w:hint="default"/>
        <w:lang w:val="uk-UA" w:eastAsia="uk-UA" w:bidi="uk-UA"/>
      </w:rPr>
    </w:lvl>
    <w:lvl w:ilvl="6" w:tplc="D0921868">
      <w:numFmt w:val="bullet"/>
      <w:lvlText w:val="•"/>
      <w:lvlJc w:val="left"/>
      <w:pPr>
        <w:ind w:left="3840" w:hanging="257"/>
      </w:pPr>
      <w:rPr>
        <w:rFonts w:hint="default"/>
        <w:lang w:val="uk-UA" w:eastAsia="uk-UA" w:bidi="uk-UA"/>
      </w:rPr>
    </w:lvl>
    <w:lvl w:ilvl="7" w:tplc="8FF40566">
      <w:numFmt w:val="bullet"/>
      <w:lvlText w:val="•"/>
      <w:lvlJc w:val="left"/>
      <w:pPr>
        <w:ind w:left="4463" w:hanging="257"/>
      </w:pPr>
      <w:rPr>
        <w:rFonts w:hint="default"/>
        <w:lang w:val="uk-UA" w:eastAsia="uk-UA" w:bidi="uk-UA"/>
      </w:rPr>
    </w:lvl>
    <w:lvl w:ilvl="8" w:tplc="765E7DD6">
      <w:numFmt w:val="bullet"/>
      <w:lvlText w:val="•"/>
      <w:lvlJc w:val="left"/>
      <w:pPr>
        <w:ind w:left="5087" w:hanging="257"/>
      </w:pPr>
      <w:rPr>
        <w:rFonts w:hint="default"/>
        <w:lang w:val="uk-UA" w:eastAsia="uk-UA" w:bidi="uk-UA"/>
      </w:rPr>
    </w:lvl>
  </w:abstractNum>
  <w:abstractNum w:abstractNumId="7" w15:restartNumberingAfterBreak="0">
    <w:nsid w:val="47F55812"/>
    <w:multiLevelType w:val="hybridMultilevel"/>
    <w:tmpl w:val="0ADCE560"/>
    <w:lvl w:ilvl="0" w:tplc="255826A4">
      <w:numFmt w:val="bullet"/>
      <w:lvlText w:val="-"/>
      <w:lvlJc w:val="left"/>
      <w:pPr>
        <w:ind w:left="1250" w:hanging="164"/>
      </w:pPr>
      <w:rPr>
        <w:rFonts w:ascii="Times New Roman" w:eastAsia="Times New Roman" w:hAnsi="Times New Roman" w:cs="Times New Roman" w:hint="default"/>
        <w:w w:val="100"/>
        <w:sz w:val="28"/>
        <w:szCs w:val="28"/>
        <w:lang w:val="uk-UA" w:eastAsia="uk-UA" w:bidi="uk-UA"/>
      </w:rPr>
    </w:lvl>
    <w:lvl w:ilvl="1" w:tplc="E8D4CB48">
      <w:numFmt w:val="bullet"/>
      <w:lvlText w:val="•"/>
      <w:lvlJc w:val="left"/>
      <w:pPr>
        <w:ind w:left="2154" w:hanging="164"/>
      </w:pPr>
      <w:rPr>
        <w:rFonts w:hint="default"/>
        <w:lang w:val="uk-UA" w:eastAsia="uk-UA" w:bidi="uk-UA"/>
      </w:rPr>
    </w:lvl>
    <w:lvl w:ilvl="2" w:tplc="3334B882">
      <w:numFmt w:val="bullet"/>
      <w:lvlText w:val="•"/>
      <w:lvlJc w:val="left"/>
      <w:pPr>
        <w:ind w:left="3049" w:hanging="164"/>
      </w:pPr>
      <w:rPr>
        <w:rFonts w:hint="default"/>
        <w:lang w:val="uk-UA" w:eastAsia="uk-UA" w:bidi="uk-UA"/>
      </w:rPr>
    </w:lvl>
    <w:lvl w:ilvl="3" w:tplc="FE4EACF6">
      <w:numFmt w:val="bullet"/>
      <w:lvlText w:val="•"/>
      <w:lvlJc w:val="left"/>
      <w:pPr>
        <w:ind w:left="3943" w:hanging="164"/>
      </w:pPr>
      <w:rPr>
        <w:rFonts w:hint="default"/>
        <w:lang w:val="uk-UA" w:eastAsia="uk-UA" w:bidi="uk-UA"/>
      </w:rPr>
    </w:lvl>
    <w:lvl w:ilvl="4" w:tplc="0D92E750">
      <w:numFmt w:val="bullet"/>
      <w:lvlText w:val="•"/>
      <w:lvlJc w:val="left"/>
      <w:pPr>
        <w:ind w:left="4838" w:hanging="164"/>
      </w:pPr>
      <w:rPr>
        <w:rFonts w:hint="default"/>
        <w:lang w:val="uk-UA" w:eastAsia="uk-UA" w:bidi="uk-UA"/>
      </w:rPr>
    </w:lvl>
    <w:lvl w:ilvl="5" w:tplc="A85660D2">
      <w:numFmt w:val="bullet"/>
      <w:lvlText w:val="•"/>
      <w:lvlJc w:val="left"/>
      <w:pPr>
        <w:ind w:left="5733" w:hanging="164"/>
      </w:pPr>
      <w:rPr>
        <w:rFonts w:hint="default"/>
        <w:lang w:val="uk-UA" w:eastAsia="uk-UA" w:bidi="uk-UA"/>
      </w:rPr>
    </w:lvl>
    <w:lvl w:ilvl="6" w:tplc="D9B80DAA">
      <w:numFmt w:val="bullet"/>
      <w:lvlText w:val="•"/>
      <w:lvlJc w:val="left"/>
      <w:pPr>
        <w:ind w:left="6627" w:hanging="164"/>
      </w:pPr>
      <w:rPr>
        <w:rFonts w:hint="default"/>
        <w:lang w:val="uk-UA" w:eastAsia="uk-UA" w:bidi="uk-UA"/>
      </w:rPr>
    </w:lvl>
    <w:lvl w:ilvl="7" w:tplc="B008BB20">
      <w:numFmt w:val="bullet"/>
      <w:lvlText w:val="•"/>
      <w:lvlJc w:val="left"/>
      <w:pPr>
        <w:ind w:left="7522" w:hanging="164"/>
      </w:pPr>
      <w:rPr>
        <w:rFonts w:hint="default"/>
        <w:lang w:val="uk-UA" w:eastAsia="uk-UA" w:bidi="uk-UA"/>
      </w:rPr>
    </w:lvl>
    <w:lvl w:ilvl="8" w:tplc="443654EC">
      <w:numFmt w:val="bullet"/>
      <w:lvlText w:val="•"/>
      <w:lvlJc w:val="left"/>
      <w:pPr>
        <w:ind w:left="8417" w:hanging="164"/>
      </w:pPr>
      <w:rPr>
        <w:rFonts w:hint="default"/>
        <w:lang w:val="uk-UA" w:eastAsia="uk-UA" w:bidi="uk-UA"/>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A2"/>
    <w:rsid w:val="0000311E"/>
    <w:rsid w:val="00007728"/>
    <w:rsid w:val="00014797"/>
    <w:rsid w:val="00014DA5"/>
    <w:rsid w:val="00042822"/>
    <w:rsid w:val="0004387E"/>
    <w:rsid w:val="000448C2"/>
    <w:rsid w:val="0004572E"/>
    <w:rsid w:val="0004693D"/>
    <w:rsid w:val="000546F7"/>
    <w:rsid w:val="000620BD"/>
    <w:rsid w:val="0006399B"/>
    <w:rsid w:val="000729F2"/>
    <w:rsid w:val="00073B57"/>
    <w:rsid w:val="00080D50"/>
    <w:rsid w:val="000854F0"/>
    <w:rsid w:val="00090A77"/>
    <w:rsid w:val="000919E8"/>
    <w:rsid w:val="0009550C"/>
    <w:rsid w:val="000A164E"/>
    <w:rsid w:val="000A189B"/>
    <w:rsid w:val="000A226F"/>
    <w:rsid w:val="000A4B3D"/>
    <w:rsid w:val="000A7DC8"/>
    <w:rsid w:val="000B0415"/>
    <w:rsid w:val="000B2BD7"/>
    <w:rsid w:val="000C368D"/>
    <w:rsid w:val="000C60AE"/>
    <w:rsid w:val="000C6887"/>
    <w:rsid w:val="000C720D"/>
    <w:rsid w:val="000D58F4"/>
    <w:rsid w:val="000D5E13"/>
    <w:rsid w:val="000D79FF"/>
    <w:rsid w:val="000E40DD"/>
    <w:rsid w:val="000E4385"/>
    <w:rsid w:val="000E69E3"/>
    <w:rsid w:val="000F4ADF"/>
    <w:rsid w:val="0010221E"/>
    <w:rsid w:val="001027E9"/>
    <w:rsid w:val="00107083"/>
    <w:rsid w:val="00112D01"/>
    <w:rsid w:val="00116BA0"/>
    <w:rsid w:val="00121104"/>
    <w:rsid w:val="00122636"/>
    <w:rsid w:val="00125ED2"/>
    <w:rsid w:val="001311FE"/>
    <w:rsid w:val="00133037"/>
    <w:rsid w:val="0013670F"/>
    <w:rsid w:val="00140D7C"/>
    <w:rsid w:val="001440C3"/>
    <w:rsid w:val="0014492C"/>
    <w:rsid w:val="001471D5"/>
    <w:rsid w:val="00150DEF"/>
    <w:rsid w:val="001568E0"/>
    <w:rsid w:val="00156ADD"/>
    <w:rsid w:val="0016546B"/>
    <w:rsid w:val="0017002D"/>
    <w:rsid w:val="00171F88"/>
    <w:rsid w:val="00172F28"/>
    <w:rsid w:val="00172F29"/>
    <w:rsid w:val="00180365"/>
    <w:rsid w:val="00184C87"/>
    <w:rsid w:val="001853BB"/>
    <w:rsid w:val="001856A2"/>
    <w:rsid w:val="00186802"/>
    <w:rsid w:val="0019500D"/>
    <w:rsid w:val="00196F03"/>
    <w:rsid w:val="00197A4B"/>
    <w:rsid w:val="001A113D"/>
    <w:rsid w:val="001B3AB3"/>
    <w:rsid w:val="001C2B8E"/>
    <w:rsid w:val="001D3EB3"/>
    <w:rsid w:val="001D536C"/>
    <w:rsid w:val="001D5808"/>
    <w:rsid w:val="001D70A1"/>
    <w:rsid w:val="001E1592"/>
    <w:rsid w:val="001E258F"/>
    <w:rsid w:val="001E312D"/>
    <w:rsid w:val="001E37DF"/>
    <w:rsid w:val="001E5799"/>
    <w:rsid w:val="001F026E"/>
    <w:rsid w:val="001F2703"/>
    <w:rsid w:val="001F6B86"/>
    <w:rsid w:val="001F6E99"/>
    <w:rsid w:val="00200E2A"/>
    <w:rsid w:val="00207786"/>
    <w:rsid w:val="00212F94"/>
    <w:rsid w:val="002132FC"/>
    <w:rsid w:val="002151A9"/>
    <w:rsid w:val="00220F78"/>
    <w:rsid w:val="00223997"/>
    <w:rsid w:val="00223F36"/>
    <w:rsid w:val="00224439"/>
    <w:rsid w:val="0023197B"/>
    <w:rsid w:val="00232EAA"/>
    <w:rsid w:val="002465CE"/>
    <w:rsid w:val="00250A5B"/>
    <w:rsid w:val="00250C19"/>
    <w:rsid w:val="002519B4"/>
    <w:rsid w:val="00252A1B"/>
    <w:rsid w:val="002606A8"/>
    <w:rsid w:val="0026183A"/>
    <w:rsid w:val="0026220A"/>
    <w:rsid w:val="00262564"/>
    <w:rsid w:val="00265523"/>
    <w:rsid w:val="00266403"/>
    <w:rsid w:val="002664B9"/>
    <w:rsid w:val="00270CFE"/>
    <w:rsid w:val="00273111"/>
    <w:rsid w:val="00281E26"/>
    <w:rsid w:val="00284CEC"/>
    <w:rsid w:val="00291AD9"/>
    <w:rsid w:val="002A0DB0"/>
    <w:rsid w:val="002A1AC1"/>
    <w:rsid w:val="002A3488"/>
    <w:rsid w:val="002B122C"/>
    <w:rsid w:val="002B526F"/>
    <w:rsid w:val="002B52A2"/>
    <w:rsid w:val="002B5D07"/>
    <w:rsid w:val="002B64BB"/>
    <w:rsid w:val="002C067A"/>
    <w:rsid w:val="002C14DD"/>
    <w:rsid w:val="002C1B75"/>
    <w:rsid w:val="002C409B"/>
    <w:rsid w:val="002C679A"/>
    <w:rsid w:val="002D38A2"/>
    <w:rsid w:val="002E239E"/>
    <w:rsid w:val="002E4725"/>
    <w:rsid w:val="002E65B5"/>
    <w:rsid w:val="002E72C3"/>
    <w:rsid w:val="002F3F4B"/>
    <w:rsid w:val="0030072C"/>
    <w:rsid w:val="003128B4"/>
    <w:rsid w:val="003138BA"/>
    <w:rsid w:val="003139FA"/>
    <w:rsid w:val="00336E2F"/>
    <w:rsid w:val="0034088D"/>
    <w:rsid w:val="00342725"/>
    <w:rsid w:val="0034601E"/>
    <w:rsid w:val="00347646"/>
    <w:rsid w:val="00350AC3"/>
    <w:rsid w:val="00352548"/>
    <w:rsid w:val="003526B3"/>
    <w:rsid w:val="00352E6B"/>
    <w:rsid w:val="00354D59"/>
    <w:rsid w:val="00361A26"/>
    <w:rsid w:val="003631B7"/>
    <w:rsid w:val="00363BFC"/>
    <w:rsid w:val="00366D5B"/>
    <w:rsid w:val="00370A98"/>
    <w:rsid w:val="00371E33"/>
    <w:rsid w:val="00374979"/>
    <w:rsid w:val="003753CB"/>
    <w:rsid w:val="003771FD"/>
    <w:rsid w:val="00377445"/>
    <w:rsid w:val="00382703"/>
    <w:rsid w:val="00384F23"/>
    <w:rsid w:val="003861C3"/>
    <w:rsid w:val="003865CF"/>
    <w:rsid w:val="003920AA"/>
    <w:rsid w:val="00392A4B"/>
    <w:rsid w:val="00396222"/>
    <w:rsid w:val="003A01FA"/>
    <w:rsid w:val="003A06DB"/>
    <w:rsid w:val="003A3D2A"/>
    <w:rsid w:val="003A4610"/>
    <w:rsid w:val="003A58B0"/>
    <w:rsid w:val="003A5BA5"/>
    <w:rsid w:val="003B1551"/>
    <w:rsid w:val="003C014C"/>
    <w:rsid w:val="003C2608"/>
    <w:rsid w:val="003C2E2E"/>
    <w:rsid w:val="003D0DC3"/>
    <w:rsid w:val="003D3FB7"/>
    <w:rsid w:val="003D412F"/>
    <w:rsid w:val="003D6EE0"/>
    <w:rsid w:val="003E102F"/>
    <w:rsid w:val="003E1BFC"/>
    <w:rsid w:val="003E4AC6"/>
    <w:rsid w:val="003E7AA7"/>
    <w:rsid w:val="003F41FC"/>
    <w:rsid w:val="003F550F"/>
    <w:rsid w:val="003F5E04"/>
    <w:rsid w:val="00400EBB"/>
    <w:rsid w:val="004076CF"/>
    <w:rsid w:val="004113AC"/>
    <w:rsid w:val="00414990"/>
    <w:rsid w:val="0041508B"/>
    <w:rsid w:val="00430717"/>
    <w:rsid w:val="00430B5E"/>
    <w:rsid w:val="00435FE3"/>
    <w:rsid w:val="00436A4C"/>
    <w:rsid w:val="00441A1C"/>
    <w:rsid w:val="00443AC7"/>
    <w:rsid w:val="00445E13"/>
    <w:rsid w:val="00451A7A"/>
    <w:rsid w:val="00452964"/>
    <w:rsid w:val="00455053"/>
    <w:rsid w:val="004626D8"/>
    <w:rsid w:val="00471DC8"/>
    <w:rsid w:val="00474844"/>
    <w:rsid w:val="004813E8"/>
    <w:rsid w:val="00481B5F"/>
    <w:rsid w:val="00492AE2"/>
    <w:rsid w:val="004944F6"/>
    <w:rsid w:val="004A26A0"/>
    <w:rsid w:val="004A3612"/>
    <w:rsid w:val="004B36D4"/>
    <w:rsid w:val="004B7780"/>
    <w:rsid w:val="004C1BC1"/>
    <w:rsid w:val="004D6B4F"/>
    <w:rsid w:val="004D6DFE"/>
    <w:rsid w:val="004D787C"/>
    <w:rsid w:val="004E3298"/>
    <w:rsid w:val="004E4520"/>
    <w:rsid w:val="004E63B1"/>
    <w:rsid w:val="004F35A1"/>
    <w:rsid w:val="004F5021"/>
    <w:rsid w:val="0050692B"/>
    <w:rsid w:val="00507D85"/>
    <w:rsid w:val="0051461D"/>
    <w:rsid w:val="00515C81"/>
    <w:rsid w:val="005176C4"/>
    <w:rsid w:val="00520336"/>
    <w:rsid w:val="00520A96"/>
    <w:rsid w:val="00527CFD"/>
    <w:rsid w:val="00531B49"/>
    <w:rsid w:val="00536B0A"/>
    <w:rsid w:val="0054059C"/>
    <w:rsid w:val="0054191F"/>
    <w:rsid w:val="00545D90"/>
    <w:rsid w:val="00546DDC"/>
    <w:rsid w:val="00547F37"/>
    <w:rsid w:val="00554D9D"/>
    <w:rsid w:val="0055538D"/>
    <w:rsid w:val="00557EB8"/>
    <w:rsid w:val="00565C09"/>
    <w:rsid w:val="005671DE"/>
    <w:rsid w:val="00570A2C"/>
    <w:rsid w:val="00573566"/>
    <w:rsid w:val="005756D0"/>
    <w:rsid w:val="00576AB6"/>
    <w:rsid w:val="005771E9"/>
    <w:rsid w:val="0057771B"/>
    <w:rsid w:val="00577F3E"/>
    <w:rsid w:val="00580AA6"/>
    <w:rsid w:val="00584832"/>
    <w:rsid w:val="0059049A"/>
    <w:rsid w:val="0059267A"/>
    <w:rsid w:val="00593F61"/>
    <w:rsid w:val="005A049A"/>
    <w:rsid w:val="005A4A42"/>
    <w:rsid w:val="005B15CC"/>
    <w:rsid w:val="005B326D"/>
    <w:rsid w:val="005C2589"/>
    <w:rsid w:val="005C664D"/>
    <w:rsid w:val="005D0451"/>
    <w:rsid w:val="005D0475"/>
    <w:rsid w:val="005D1445"/>
    <w:rsid w:val="005D1C4B"/>
    <w:rsid w:val="005D52DA"/>
    <w:rsid w:val="005E01C1"/>
    <w:rsid w:val="005E0969"/>
    <w:rsid w:val="005E24E8"/>
    <w:rsid w:val="005E4CB6"/>
    <w:rsid w:val="005E6B90"/>
    <w:rsid w:val="005F0B93"/>
    <w:rsid w:val="005F11BD"/>
    <w:rsid w:val="005F3F99"/>
    <w:rsid w:val="005F4536"/>
    <w:rsid w:val="005F76FB"/>
    <w:rsid w:val="00602630"/>
    <w:rsid w:val="00604D1F"/>
    <w:rsid w:val="00605A96"/>
    <w:rsid w:val="00606784"/>
    <w:rsid w:val="00606933"/>
    <w:rsid w:val="00621A4F"/>
    <w:rsid w:val="006241AF"/>
    <w:rsid w:val="00624634"/>
    <w:rsid w:val="00624DA7"/>
    <w:rsid w:val="00627370"/>
    <w:rsid w:val="00630A77"/>
    <w:rsid w:val="006330AE"/>
    <w:rsid w:val="00636406"/>
    <w:rsid w:val="00636B19"/>
    <w:rsid w:val="006405ED"/>
    <w:rsid w:val="00646498"/>
    <w:rsid w:val="00646BC1"/>
    <w:rsid w:val="00646D04"/>
    <w:rsid w:val="0065109C"/>
    <w:rsid w:val="00653F4C"/>
    <w:rsid w:val="00655418"/>
    <w:rsid w:val="00656EEC"/>
    <w:rsid w:val="00665563"/>
    <w:rsid w:val="00680B89"/>
    <w:rsid w:val="00681A90"/>
    <w:rsid w:val="00682BB3"/>
    <w:rsid w:val="00682C7C"/>
    <w:rsid w:val="00687745"/>
    <w:rsid w:val="00690A27"/>
    <w:rsid w:val="00697779"/>
    <w:rsid w:val="006A22EC"/>
    <w:rsid w:val="006A29A1"/>
    <w:rsid w:val="006B1880"/>
    <w:rsid w:val="006B5DF3"/>
    <w:rsid w:val="006C06E3"/>
    <w:rsid w:val="006C135C"/>
    <w:rsid w:val="006C31E7"/>
    <w:rsid w:val="006C56C9"/>
    <w:rsid w:val="006C725D"/>
    <w:rsid w:val="006D2D15"/>
    <w:rsid w:val="006D463E"/>
    <w:rsid w:val="006D4866"/>
    <w:rsid w:val="006D561B"/>
    <w:rsid w:val="006D75AC"/>
    <w:rsid w:val="006E6D95"/>
    <w:rsid w:val="006F1A24"/>
    <w:rsid w:val="006F276B"/>
    <w:rsid w:val="006F3683"/>
    <w:rsid w:val="006F4593"/>
    <w:rsid w:val="00706BF4"/>
    <w:rsid w:val="0071300D"/>
    <w:rsid w:val="00721208"/>
    <w:rsid w:val="00722E8F"/>
    <w:rsid w:val="00737DDE"/>
    <w:rsid w:val="007446F6"/>
    <w:rsid w:val="00753821"/>
    <w:rsid w:val="00754B07"/>
    <w:rsid w:val="00755407"/>
    <w:rsid w:val="007577DC"/>
    <w:rsid w:val="00760857"/>
    <w:rsid w:val="0076111C"/>
    <w:rsid w:val="00761A19"/>
    <w:rsid w:val="00766755"/>
    <w:rsid w:val="00772773"/>
    <w:rsid w:val="00775810"/>
    <w:rsid w:val="007818CF"/>
    <w:rsid w:val="00784139"/>
    <w:rsid w:val="00785757"/>
    <w:rsid w:val="00786B43"/>
    <w:rsid w:val="00787387"/>
    <w:rsid w:val="00790099"/>
    <w:rsid w:val="007901C6"/>
    <w:rsid w:val="00791A64"/>
    <w:rsid w:val="00797C7E"/>
    <w:rsid w:val="007A3F45"/>
    <w:rsid w:val="007B4B10"/>
    <w:rsid w:val="007B7B55"/>
    <w:rsid w:val="007C5B95"/>
    <w:rsid w:val="007D2759"/>
    <w:rsid w:val="007D47A3"/>
    <w:rsid w:val="007D7585"/>
    <w:rsid w:val="007E2FD3"/>
    <w:rsid w:val="007E5190"/>
    <w:rsid w:val="007F27D3"/>
    <w:rsid w:val="007F2E8E"/>
    <w:rsid w:val="007F5891"/>
    <w:rsid w:val="007F7A6E"/>
    <w:rsid w:val="007F7C50"/>
    <w:rsid w:val="008017E6"/>
    <w:rsid w:val="0080538A"/>
    <w:rsid w:val="008127AC"/>
    <w:rsid w:val="008145E2"/>
    <w:rsid w:val="008238E6"/>
    <w:rsid w:val="00825E06"/>
    <w:rsid w:val="00825F36"/>
    <w:rsid w:val="008261BD"/>
    <w:rsid w:val="00826995"/>
    <w:rsid w:val="00830F3A"/>
    <w:rsid w:val="00832920"/>
    <w:rsid w:val="00833F6C"/>
    <w:rsid w:val="008342E5"/>
    <w:rsid w:val="00835D99"/>
    <w:rsid w:val="00837011"/>
    <w:rsid w:val="00840998"/>
    <w:rsid w:val="008412B4"/>
    <w:rsid w:val="00844A29"/>
    <w:rsid w:val="00844F16"/>
    <w:rsid w:val="00845C73"/>
    <w:rsid w:val="0084779D"/>
    <w:rsid w:val="00847D11"/>
    <w:rsid w:val="0085134C"/>
    <w:rsid w:val="00851997"/>
    <w:rsid w:val="00851A41"/>
    <w:rsid w:val="00855152"/>
    <w:rsid w:val="00857402"/>
    <w:rsid w:val="00860D71"/>
    <w:rsid w:val="00863C72"/>
    <w:rsid w:val="008754DE"/>
    <w:rsid w:val="0088168F"/>
    <w:rsid w:val="00887E97"/>
    <w:rsid w:val="008A083B"/>
    <w:rsid w:val="008B0DE4"/>
    <w:rsid w:val="008C0DAC"/>
    <w:rsid w:val="008C5D70"/>
    <w:rsid w:val="008C7C6D"/>
    <w:rsid w:val="008D0D34"/>
    <w:rsid w:val="008E0005"/>
    <w:rsid w:val="008E13B7"/>
    <w:rsid w:val="008E2417"/>
    <w:rsid w:val="008E25D7"/>
    <w:rsid w:val="008E286C"/>
    <w:rsid w:val="008E287F"/>
    <w:rsid w:val="008E5181"/>
    <w:rsid w:val="008F30EA"/>
    <w:rsid w:val="008F3EA9"/>
    <w:rsid w:val="00901C80"/>
    <w:rsid w:val="00903A36"/>
    <w:rsid w:val="00907CFC"/>
    <w:rsid w:val="0091135F"/>
    <w:rsid w:val="00911EDB"/>
    <w:rsid w:val="009145AB"/>
    <w:rsid w:val="00916A0B"/>
    <w:rsid w:val="009202C8"/>
    <w:rsid w:val="00936456"/>
    <w:rsid w:val="00936B19"/>
    <w:rsid w:val="00942AEC"/>
    <w:rsid w:val="00943AB5"/>
    <w:rsid w:val="00944AB4"/>
    <w:rsid w:val="00952669"/>
    <w:rsid w:val="00960570"/>
    <w:rsid w:val="009616CA"/>
    <w:rsid w:val="009619FC"/>
    <w:rsid w:val="00963D65"/>
    <w:rsid w:val="009659A5"/>
    <w:rsid w:val="00966E42"/>
    <w:rsid w:val="00971DD8"/>
    <w:rsid w:val="00973CD3"/>
    <w:rsid w:val="00975883"/>
    <w:rsid w:val="00980097"/>
    <w:rsid w:val="00983EC6"/>
    <w:rsid w:val="00984113"/>
    <w:rsid w:val="00992DA5"/>
    <w:rsid w:val="009950ED"/>
    <w:rsid w:val="00997E6D"/>
    <w:rsid w:val="009A1B1B"/>
    <w:rsid w:val="009A1D3A"/>
    <w:rsid w:val="009A1F64"/>
    <w:rsid w:val="009A4784"/>
    <w:rsid w:val="009A4CD9"/>
    <w:rsid w:val="009B6761"/>
    <w:rsid w:val="009C24AF"/>
    <w:rsid w:val="009C5668"/>
    <w:rsid w:val="009D6A6C"/>
    <w:rsid w:val="009D7FA4"/>
    <w:rsid w:val="009E5695"/>
    <w:rsid w:val="00A001B9"/>
    <w:rsid w:val="00A00592"/>
    <w:rsid w:val="00A07C7C"/>
    <w:rsid w:val="00A166E7"/>
    <w:rsid w:val="00A24EC2"/>
    <w:rsid w:val="00A2719C"/>
    <w:rsid w:val="00A31922"/>
    <w:rsid w:val="00A35B59"/>
    <w:rsid w:val="00A36FB6"/>
    <w:rsid w:val="00A4155F"/>
    <w:rsid w:val="00A456F0"/>
    <w:rsid w:val="00A53D23"/>
    <w:rsid w:val="00A57FC4"/>
    <w:rsid w:val="00A612A2"/>
    <w:rsid w:val="00A628A8"/>
    <w:rsid w:val="00A66571"/>
    <w:rsid w:val="00A6785F"/>
    <w:rsid w:val="00A746B9"/>
    <w:rsid w:val="00A751F5"/>
    <w:rsid w:val="00A8377D"/>
    <w:rsid w:val="00A8483F"/>
    <w:rsid w:val="00A8569E"/>
    <w:rsid w:val="00A902F4"/>
    <w:rsid w:val="00A91AB6"/>
    <w:rsid w:val="00A93F7B"/>
    <w:rsid w:val="00A9597B"/>
    <w:rsid w:val="00AA294A"/>
    <w:rsid w:val="00AA6CD9"/>
    <w:rsid w:val="00AB02DF"/>
    <w:rsid w:val="00AB2F36"/>
    <w:rsid w:val="00AB54CC"/>
    <w:rsid w:val="00AB5FAF"/>
    <w:rsid w:val="00AC085C"/>
    <w:rsid w:val="00AC381F"/>
    <w:rsid w:val="00AD1086"/>
    <w:rsid w:val="00AD42B4"/>
    <w:rsid w:val="00AD52F6"/>
    <w:rsid w:val="00AD691A"/>
    <w:rsid w:val="00AE0824"/>
    <w:rsid w:val="00AE1934"/>
    <w:rsid w:val="00AE5FF0"/>
    <w:rsid w:val="00AE6CDB"/>
    <w:rsid w:val="00AE71A9"/>
    <w:rsid w:val="00AE7B5A"/>
    <w:rsid w:val="00AF173F"/>
    <w:rsid w:val="00AF20EB"/>
    <w:rsid w:val="00AF2209"/>
    <w:rsid w:val="00AF271A"/>
    <w:rsid w:val="00AF5549"/>
    <w:rsid w:val="00AF7152"/>
    <w:rsid w:val="00B029F9"/>
    <w:rsid w:val="00B06014"/>
    <w:rsid w:val="00B071BF"/>
    <w:rsid w:val="00B15FEB"/>
    <w:rsid w:val="00B160CF"/>
    <w:rsid w:val="00B165AC"/>
    <w:rsid w:val="00B1660A"/>
    <w:rsid w:val="00B2399B"/>
    <w:rsid w:val="00B265BA"/>
    <w:rsid w:val="00B308D0"/>
    <w:rsid w:val="00B31D36"/>
    <w:rsid w:val="00B42CB0"/>
    <w:rsid w:val="00B43C6E"/>
    <w:rsid w:val="00B4561F"/>
    <w:rsid w:val="00B509D2"/>
    <w:rsid w:val="00B5435B"/>
    <w:rsid w:val="00B73DFD"/>
    <w:rsid w:val="00B7422E"/>
    <w:rsid w:val="00B813F4"/>
    <w:rsid w:val="00B87FE1"/>
    <w:rsid w:val="00B92F9C"/>
    <w:rsid w:val="00B93382"/>
    <w:rsid w:val="00BA68E0"/>
    <w:rsid w:val="00BB0B30"/>
    <w:rsid w:val="00BB1B08"/>
    <w:rsid w:val="00BB1EDD"/>
    <w:rsid w:val="00BB7356"/>
    <w:rsid w:val="00BC0244"/>
    <w:rsid w:val="00BC2571"/>
    <w:rsid w:val="00BC5256"/>
    <w:rsid w:val="00BC7307"/>
    <w:rsid w:val="00BD143E"/>
    <w:rsid w:val="00BE1F1F"/>
    <w:rsid w:val="00BE29EE"/>
    <w:rsid w:val="00BE46EF"/>
    <w:rsid w:val="00BF4CD3"/>
    <w:rsid w:val="00C12162"/>
    <w:rsid w:val="00C12F83"/>
    <w:rsid w:val="00C156F6"/>
    <w:rsid w:val="00C16A1A"/>
    <w:rsid w:val="00C22F84"/>
    <w:rsid w:val="00C237CF"/>
    <w:rsid w:val="00C241EC"/>
    <w:rsid w:val="00C24448"/>
    <w:rsid w:val="00C24A86"/>
    <w:rsid w:val="00C257F1"/>
    <w:rsid w:val="00C31AA8"/>
    <w:rsid w:val="00C3225A"/>
    <w:rsid w:val="00C337A5"/>
    <w:rsid w:val="00C339D8"/>
    <w:rsid w:val="00C34D3C"/>
    <w:rsid w:val="00C406F4"/>
    <w:rsid w:val="00C42939"/>
    <w:rsid w:val="00C44634"/>
    <w:rsid w:val="00C46821"/>
    <w:rsid w:val="00C468E3"/>
    <w:rsid w:val="00C50E0E"/>
    <w:rsid w:val="00C51775"/>
    <w:rsid w:val="00C54D28"/>
    <w:rsid w:val="00C62E87"/>
    <w:rsid w:val="00C630F3"/>
    <w:rsid w:val="00C66A41"/>
    <w:rsid w:val="00C71C78"/>
    <w:rsid w:val="00C721C9"/>
    <w:rsid w:val="00C73C60"/>
    <w:rsid w:val="00C74123"/>
    <w:rsid w:val="00C75553"/>
    <w:rsid w:val="00C91705"/>
    <w:rsid w:val="00C930A4"/>
    <w:rsid w:val="00C93D16"/>
    <w:rsid w:val="00C94D29"/>
    <w:rsid w:val="00C9662A"/>
    <w:rsid w:val="00CB31E8"/>
    <w:rsid w:val="00CB445E"/>
    <w:rsid w:val="00CB7427"/>
    <w:rsid w:val="00CB771D"/>
    <w:rsid w:val="00CC05ED"/>
    <w:rsid w:val="00CC1E33"/>
    <w:rsid w:val="00CC3835"/>
    <w:rsid w:val="00CC3FF1"/>
    <w:rsid w:val="00CC4564"/>
    <w:rsid w:val="00CC7437"/>
    <w:rsid w:val="00CD2505"/>
    <w:rsid w:val="00CD27EB"/>
    <w:rsid w:val="00CD3001"/>
    <w:rsid w:val="00CE0882"/>
    <w:rsid w:val="00CE32F7"/>
    <w:rsid w:val="00CE4D92"/>
    <w:rsid w:val="00CE533B"/>
    <w:rsid w:val="00CE638B"/>
    <w:rsid w:val="00CF7F95"/>
    <w:rsid w:val="00D00E89"/>
    <w:rsid w:val="00D02FE8"/>
    <w:rsid w:val="00D0329B"/>
    <w:rsid w:val="00D05B7F"/>
    <w:rsid w:val="00D07F6E"/>
    <w:rsid w:val="00D11225"/>
    <w:rsid w:val="00D12D18"/>
    <w:rsid w:val="00D146EA"/>
    <w:rsid w:val="00D155F1"/>
    <w:rsid w:val="00D15D00"/>
    <w:rsid w:val="00D164A9"/>
    <w:rsid w:val="00D20181"/>
    <w:rsid w:val="00D20C4F"/>
    <w:rsid w:val="00D23B5A"/>
    <w:rsid w:val="00D27E59"/>
    <w:rsid w:val="00D335D1"/>
    <w:rsid w:val="00D33F12"/>
    <w:rsid w:val="00D34D0B"/>
    <w:rsid w:val="00D35C2F"/>
    <w:rsid w:val="00D41E69"/>
    <w:rsid w:val="00D5034E"/>
    <w:rsid w:val="00D50BFC"/>
    <w:rsid w:val="00D51352"/>
    <w:rsid w:val="00D517AB"/>
    <w:rsid w:val="00D76337"/>
    <w:rsid w:val="00D8134C"/>
    <w:rsid w:val="00D81F5D"/>
    <w:rsid w:val="00D912F5"/>
    <w:rsid w:val="00D94732"/>
    <w:rsid w:val="00DA3189"/>
    <w:rsid w:val="00DB0D7D"/>
    <w:rsid w:val="00DB3520"/>
    <w:rsid w:val="00DB4B63"/>
    <w:rsid w:val="00DB4E5D"/>
    <w:rsid w:val="00DB7ED0"/>
    <w:rsid w:val="00DB7FF7"/>
    <w:rsid w:val="00DC32A6"/>
    <w:rsid w:val="00DC50E9"/>
    <w:rsid w:val="00DD14AE"/>
    <w:rsid w:val="00DD4D9F"/>
    <w:rsid w:val="00DE3B4A"/>
    <w:rsid w:val="00DE679B"/>
    <w:rsid w:val="00DE6BF9"/>
    <w:rsid w:val="00DF1CBC"/>
    <w:rsid w:val="00E0059C"/>
    <w:rsid w:val="00E00FB4"/>
    <w:rsid w:val="00E05E5A"/>
    <w:rsid w:val="00E062CB"/>
    <w:rsid w:val="00E064BD"/>
    <w:rsid w:val="00E11AC7"/>
    <w:rsid w:val="00E12382"/>
    <w:rsid w:val="00E1426D"/>
    <w:rsid w:val="00E14572"/>
    <w:rsid w:val="00E15380"/>
    <w:rsid w:val="00E2230E"/>
    <w:rsid w:val="00E439C0"/>
    <w:rsid w:val="00E54DE9"/>
    <w:rsid w:val="00E56D0C"/>
    <w:rsid w:val="00E67E17"/>
    <w:rsid w:val="00E70294"/>
    <w:rsid w:val="00E754A3"/>
    <w:rsid w:val="00E82A7F"/>
    <w:rsid w:val="00E8589F"/>
    <w:rsid w:val="00E86626"/>
    <w:rsid w:val="00E87844"/>
    <w:rsid w:val="00E92490"/>
    <w:rsid w:val="00E92F18"/>
    <w:rsid w:val="00EA11A9"/>
    <w:rsid w:val="00EA7740"/>
    <w:rsid w:val="00EB0BE6"/>
    <w:rsid w:val="00EB1963"/>
    <w:rsid w:val="00EB5CAA"/>
    <w:rsid w:val="00EB6572"/>
    <w:rsid w:val="00EC2E1F"/>
    <w:rsid w:val="00EC6193"/>
    <w:rsid w:val="00EC6F4D"/>
    <w:rsid w:val="00ED09CC"/>
    <w:rsid w:val="00ED0B61"/>
    <w:rsid w:val="00ED4B38"/>
    <w:rsid w:val="00ED58FF"/>
    <w:rsid w:val="00ED79DC"/>
    <w:rsid w:val="00EE2FB1"/>
    <w:rsid w:val="00EF04F8"/>
    <w:rsid w:val="00EF5101"/>
    <w:rsid w:val="00F02772"/>
    <w:rsid w:val="00F11E1E"/>
    <w:rsid w:val="00F142B7"/>
    <w:rsid w:val="00F207C2"/>
    <w:rsid w:val="00F218FB"/>
    <w:rsid w:val="00F255EF"/>
    <w:rsid w:val="00F343E0"/>
    <w:rsid w:val="00F34BF8"/>
    <w:rsid w:val="00F36343"/>
    <w:rsid w:val="00F43F01"/>
    <w:rsid w:val="00F4536B"/>
    <w:rsid w:val="00F467DC"/>
    <w:rsid w:val="00F526B5"/>
    <w:rsid w:val="00F56B98"/>
    <w:rsid w:val="00F60825"/>
    <w:rsid w:val="00F6300B"/>
    <w:rsid w:val="00F64354"/>
    <w:rsid w:val="00F67B4E"/>
    <w:rsid w:val="00F709BF"/>
    <w:rsid w:val="00F70AE7"/>
    <w:rsid w:val="00F805FA"/>
    <w:rsid w:val="00F8121A"/>
    <w:rsid w:val="00F8217E"/>
    <w:rsid w:val="00F822DB"/>
    <w:rsid w:val="00F82D02"/>
    <w:rsid w:val="00F87977"/>
    <w:rsid w:val="00F95808"/>
    <w:rsid w:val="00FA12C4"/>
    <w:rsid w:val="00FA63AB"/>
    <w:rsid w:val="00FA7F2E"/>
    <w:rsid w:val="00FB2CF4"/>
    <w:rsid w:val="00FC2A67"/>
    <w:rsid w:val="00FC3088"/>
    <w:rsid w:val="00FC44B0"/>
    <w:rsid w:val="00FC5C6E"/>
    <w:rsid w:val="00FD110B"/>
    <w:rsid w:val="00FD141D"/>
    <w:rsid w:val="00FD20E8"/>
    <w:rsid w:val="00FE6B4F"/>
    <w:rsid w:val="00FF0895"/>
    <w:rsid w:val="00FF399B"/>
    <w:rsid w:val="00FF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49F4B"/>
  <w15:docId w15:val="{16D9EF63-198B-4E72-B782-6A935C0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523"/>
    <w:pPr>
      <w:spacing w:after="200" w:line="276" w:lineRule="auto"/>
    </w:pPr>
    <w:rPr>
      <w:sz w:val="22"/>
      <w:szCs w:val="22"/>
    </w:rPr>
  </w:style>
  <w:style w:type="paragraph" w:styleId="1">
    <w:name w:val="heading 1"/>
    <w:basedOn w:val="a"/>
    <w:link w:val="10"/>
    <w:uiPriority w:val="1"/>
    <w:qFormat/>
    <w:locked/>
    <w:rsid w:val="00250A5B"/>
    <w:pPr>
      <w:widowControl w:val="0"/>
      <w:autoSpaceDE w:val="0"/>
      <w:autoSpaceDN w:val="0"/>
      <w:spacing w:before="72" w:after="0" w:line="240" w:lineRule="auto"/>
      <w:ind w:left="542"/>
      <w:outlineLvl w:val="0"/>
    </w:pPr>
    <w:rPr>
      <w:rFonts w:ascii="Times New Roman" w:hAnsi="Times New Roman"/>
      <w:b/>
      <w:bCs/>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D38A2"/>
    <w:rPr>
      <w:rFonts w:cs="Times New Roman"/>
      <w:color w:val="0000FF"/>
      <w:u w:val="single"/>
    </w:rPr>
  </w:style>
  <w:style w:type="character" w:styleId="a4">
    <w:name w:val="FollowedHyperlink"/>
    <w:uiPriority w:val="99"/>
    <w:semiHidden/>
    <w:rsid w:val="002D38A2"/>
    <w:rPr>
      <w:rFonts w:cs="Times New Roman"/>
      <w:color w:val="800080"/>
      <w:u w:val="single"/>
    </w:rPr>
  </w:style>
  <w:style w:type="paragraph" w:customStyle="1" w:styleId="xl65">
    <w:name w:val="xl65"/>
    <w:basedOn w:val="a"/>
    <w:uiPriority w:val="99"/>
    <w:rsid w:val="002D38A2"/>
    <w:pPr>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2D38A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uiPriority w:val="99"/>
    <w:rsid w:val="002D38A2"/>
    <w:pP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uiPriority w:val="99"/>
    <w:rsid w:val="002D38A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uiPriority w:val="99"/>
    <w:rsid w:val="002D38A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71">
    <w:name w:val="xl71"/>
    <w:basedOn w:val="a"/>
    <w:uiPriority w:val="99"/>
    <w:rsid w:val="002D38A2"/>
    <w:pPr>
      <w:pBdr>
        <w:top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2D38A2"/>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5">
    <w:name w:val="xl75"/>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6">
    <w:name w:val="xl76"/>
    <w:basedOn w:val="a"/>
    <w:uiPriority w:val="99"/>
    <w:rsid w:val="002D38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7">
    <w:name w:val="xl77"/>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uiPriority w:val="99"/>
    <w:rsid w:val="002D38A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
    <w:uiPriority w:val="99"/>
    <w:rsid w:val="002D38A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0">
    <w:name w:val="xl80"/>
    <w:basedOn w:val="a"/>
    <w:uiPriority w:val="99"/>
    <w:rsid w:val="002D38A2"/>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
    <w:uiPriority w:val="99"/>
    <w:rsid w:val="002D38A2"/>
    <w:pPr>
      <w:shd w:val="clear" w:color="000000" w:fill="C0C0C0"/>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2D38A2"/>
    <w:pP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5">
    <w:name w:val="xl85"/>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2D3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3">
    <w:name w:val="xl93"/>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1">
    <w:name w:val="xl101"/>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2">
    <w:name w:val="xl102"/>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8">
    <w:name w:val="xl108"/>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5">
    <w:name w:val="xl115"/>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6">
    <w:name w:val="xl116"/>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a"/>
    <w:uiPriority w:val="99"/>
    <w:rsid w:val="002D3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a"/>
    <w:uiPriority w:val="99"/>
    <w:rsid w:val="002D38A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22">
    <w:name w:val="xl122"/>
    <w:basedOn w:val="a"/>
    <w:uiPriority w:val="99"/>
    <w:rsid w:val="002D38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3">
    <w:name w:val="xl123"/>
    <w:basedOn w:val="a"/>
    <w:uiPriority w:val="99"/>
    <w:rsid w:val="002D38A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4">
    <w:name w:val="xl124"/>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5">
    <w:name w:val="xl125"/>
    <w:basedOn w:val="a"/>
    <w:uiPriority w:val="99"/>
    <w:rsid w:val="002D38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6">
    <w:name w:val="xl126"/>
    <w:basedOn w:val="a"/>
    <w:uiPriority w:val="99"/>
    <w:rsid w:val="002D38A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7">
    <w:name w:val="xl127"/>
    <w:basedOn w:val="a"/>
    <w:uiPriority w:val="99"/>
    <w:rsid w:val="002D3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8">
    <w:name w:val="xl128"/>
    <w:basedOn w:val="a"/>
    <w:uiPriority w:val="99"/>
    <w:rsid w:val="002D38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9">
    <w:name w:val="xl129"/>
    <w:basedOn w:val="a"/>
    <w:uiPriority w:val="99"/>
    <w:rsid w:val="002D38A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0">
    <w:name w:val="xl130"/>
    <w:basedOn w:val="a"/>
    <w:uiPriority w:val="99"/>
    <w:rsid w:val="002D38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1">
    <w:name w:val="xl131"/>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a"/>
    <w:uiPriority w:val="99"/>
    <w:rsid w:val="002D38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3">
    <w:name w:val="xl133"/>
    <w:basedOn w:val="a"/>
    <w:uiPriority w:val="99"/>
    <w:rsid w:val="002D38A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4">
    <w:name w:val="xl134"/>
    <w:basedOn w:val="a"/>
    <w:uiPriority w:val="99"/>
    <w:rsid w:val="002D38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5">
    <w:name w:val="xl135"/>
    <w:basedOn w:val="a"/>
    <w:uiPriority w:val="99"/>
    <w:rsid w:val="002D38A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6">
    <w:name w:val="xl136"/>
    <w:basedOn w:val="a"/>
    <w:uiPriority w:val="99"/>
    <w:rsid w:val="002D38A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7">
    <w:name w:val="xl137"/>
    <w:basedOn w:val="a"/>
    <w:uiPriority w:val="99"/>
    <w:rsid w:val="002D38A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8">
    <w:name w:val="xl138"/>
    <w:basedOn w:val="a"/>
    <w:uiPriority w:val="99"/>
    <w:rsid w:val="002D3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39">
    <w:name w:val="xl139"/>
    <w:basedOn w:val="a"/>
    <w:uiPriority w:val="99"/>
    <w:rsid w:val="002D38A2"/>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hAnsi="Times New Roman"/>
      <w:b/>
      <w:bCs/>
      <w:sz w:val="24"/>
      <w:szCs w:val="24"/>
    </w:rPr>
  </w:style>
  <w:style w:type="paragraph" w:customStyle="1" w:styleId="xl140">
    <w:name w:val="xl140"/>
    <w:basedOn w:val="a"/>
    <w:uiPriority w:val="99"/>
    <w:rsid w:val="002D38A2"/>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hAnsi="Times New Roman"/>
      <w:b/>
      <w:bCs/>
      <w:sz w:val="24"/>
      <w:szCs w:val="24"/>
    </w:rPr>
  </w:style>
  <w:style w:type="paragraph" w:customStyle="1" w:styleId="xl141">
    <w:name w:val="xl141"/>
    <w:basedOn w:val="a"/>
    <w:uiPriority w:val="99"/>
    <w:rsid w:val="002D38A2"/>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sz w:val="24"/>
      <w:szCs w:val="24"/>
    </w:rPr>
  </w:style>
  <w:style w:type="paragraph" w:customStyle="1" w:styleId="xl142">
    <w:name w:val="xl142"/>
    <w:basedOn w:val="a"/>
    <w:uiPriority w:val="99"/>
    <w:rsid w:val="002D38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43">
    <w:name w:val="xl143"/>
    <w:basedOn w:val="a"/>
    <w:uiPriority w:val="99"/>
    <w:rsid w:val="002D38A2"/>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44">
    <w:name w:val="xl144"/>
    <w:basedOn w:val="a"/>
    <w:uiPriority w:val="99"/>
    <w:rsid w:val="002D38A2"/>
    <w:pPr>
      <w:pBdr>
        <w:top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45">
    <w:name w:val="xl145"/>
    <w:basedOn w:val="a"/>
    <w:uiPriority w:val="99"/>
    <w:rsid w:val="002D38A2"/>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46">
    <w:name w:val="xl146"/>
    <w:basedOn w:val="a"/>
    <w:uiPriority w:val="99"/>
    <w:rsid w:val="002D38A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
    <w:uiPriority w:val="99"/>
    <w:rsid w:val="002D38A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rPr>
  </w:style>
  <w:style w:type="paragraph" w:customStyle="1" w:styleId="xl148">
    <w:name w:val="xl148"/>
    <w:basedOn w:val="a"/>
    <w:uiPriority w:val="99"/>
    <w:rsid w:val="002D38A2"/>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hAnsi="Times New Roman"/>
      <w:b/>
      <w:bCs/>
    </w:rPr>
  </w:style>
  <w:style w:type="paragraph" w:customStyle="1" w:styleId="xl149">
    <w:name w:val="xl149"/>
    <w:basedOn w:val="a"/>
    <w:uiPriority w:val="99"/>
    <w:rsid w:val="002D38A2"/>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rPr>
  </w:style>
  <w:style w:type="paragraph" w:styleId="a5">
    <w:name w:val="List Paragraph"/>
    <w:basedOn w:val="a"/>
    <w:uiPriority w:val="1"/>
    <w:qFormat/>
    <w:rsid w:val="005E6B90"/>
    <w:pPr>
      <w:ind w:left="720"/>
      <w:contextualSpacing/>
    </w:pPr>
  </w:style>
  <w:style w:type="paragraph" w:styleId="a6">
    <w:name w:val="Body Text"/>
    <w:basedOn w:val="a"/>
    <w:link w:val="a7"/>
    <w:uiPriority w:val="99"/>
    <w:rsid w:val="00F95808"/>
    <w:pPr>
      <w:spacing w:after="120" w:line="240" w:lineRule="auto"/>
    </w:pPr>
    <w:rPr>
      <w:rFonts w:ascii="Times New Roman" w:hAnsi="Times New Roman"/>
      <w:sz w:val="24"/>
      <w:szCs w:val="24"/>
      <w:lang w:val="uk-UA"/>
    </w:rPr>
  </w:style>
  <w:style w:type="character" w:customStyle="1" w:styleId="a7">
    <w:name w:val="Основной текст Знак"/>
    <w:link w:val="a6"/>
    <w:uiPriority w:val="99"/>
    <w:locked/>
    <w:rsid w:val="00F95808"/>
    <w:rPr>
      <w:rFonts w:ascii="Times New Roman" w:hAnsi="Times New Roman" w:cs="Times New Roman"/>
      <w:sz w:val="24"/>
      <w:lang w:val="uk-UA" w:eastAsia="ru-RU"/>
    </w:rPr>
  </w:style>
  <w:style w:type="character" w:customStyle="1" w:styleId="a8">
    <w:name w:val="Основной текст + Полужирный"/>
    <w:uiPriority w:val="99"/>
    <w:rsid w:val="00F95808"/>
    <w:rPr>
      <w:b/>
      <w:sz w:val="22"/>
      <w:shd w:val="clear" w:color="auto" w:fill="FFFFFF"/>
    </w:rPr>
  </w:style>
  <w:style w:type="paragraph" w:customStyle="1" w:styleId="Default">
    <w:name w:val="Default"/>
    <w:rsid w:val="00F95808"/>
    <w:pPr>
      <w:autoSpaceDE w:val="0"/>
      <w:autoSpaceDN w:val="0"/>
      <w:adjustRightInd w:val="0"/>
    </w:pPr>
    <w:rPr>
      <w:rFonts w:ascii="Arial" w:hAnsi="Arial" w:cs="Arial"/>
      <w:color w:val="000000"/>
      <w:sz w:val="24"/>
      <w:szCs w:val="24"/>
      <w:lang w:val="uk-UA"/>
    </w:rPr>
  </w:style>
  <w:style w:type="paragraph" w:styleId="a9">
    <w:name w:val="Body Text Indent"/>
    <w:basedOn w:val="a"/>
    <w:link w:val="aa"/>
    <w:uiPriority w:val="99"/>
    <w:rsid w:val="00F95808"/>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uiPriority w:val="99"/>
    <w:locked/>
    <w:rsid w:val="00F95808"/>
    <w:rPr>
      <w:rFonts w:ascii="Times New Roman" w:hAnsi="Times New Roman" w:cs="Times New Roman"/>
      <w:sz w:val="24"/>
      <w:lang w:eastAsia="ru-RU"/>
    </w:rPr>
  </w:style>
  <w:style w:type="paragraph" w:styleId="2">
    <w:name w:val="Body Text Indent 2"/>
    <w:basedOn w:val="a"/>
    <w:link w:val="20"/>
    <w:uiPriority w:val="99"/>
    <w:semiHidden/>
    <w:rsid w:val="00D20C4F"/>
    <w:pPr>
      <w:spacing w:after="120" w:line="480" w:lineRule="auto"/>
      <w:ind w:left="283"/>
    </w:pPr>
    <w:rPr>
      <w:sz w:val="20"/>
      <w:szCs w:val="20"/>
    </w:rPr>
  </w:style>
  <w:style w:type="character" w:customStyle="1" w:styleId="20">
    <w:name w:val="Основной текст с отступом 2 Знак"/>
    <w:link w:val="2"/>
    <w:uiPriority w:val="99"/>
    <w:semiHidden/>
    <w:locked/>
    <w:rsid w:val="00D20C4F"/>
    <w:rPr>
      <w:rFonts w:cs="Times New Roman"/>
    </w:rPr>
  </w:style>
  <w:style w:type="table" w:styleId="ab">
    <w:name w:val="Table Grid"/>
    <w:basedOn w:val="a1"/>
    <w:uiPriority w:val="99"/>
    <w:rsid w:val="00AE5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basedOn w:val="a"/>
    <w:link w:val="ad"/>
    <w:uiPriority w:val="99"/>
    <w:qFormat/>
    <w:rsid w:val="00A07C7C"/>
    <w:pPr>
      <w:spacing w:after="0" w:line="240" w:lineRule="auto"/>
      <w:ind w:firstLine="709"/>
      <w:jc w:val="center"/>
    </w:pPr>
    <w:rPr>
      <w:rFonts w:ascii="Times New Roman" w:hAnsi="Times New Roman"/>
      <w:b/>
      <w:bCs/>
      <w:color w:val="000000"/>
      <w:sz w:val="24"/>
      <w:szCs w:val="24"/>
      <w:lang w:val="uk-UA"/>
    </w:rPr>
  </w:style>
  <w:style w:type="character" w:customStyle="1" w:styleId="ad">
    <w:name w:val="Заголовок Знак"/>
    <w:link w:val="ac"/>
    <w:uiPriority w:val="99"/>
    <w:locked/>
    <w:rsid w:val="00A07C7C"/>
    <w:rPr>
      <w:rFonts w:ascii="Times New Roman" w:hAnsi="Times New Roman" w:cs="Times New Roman"/>
      <w:b/>
      <w:color w:val="000000"/>
      <w:sz w:val="24"/>
      <w:lang w:val="uk-UA" w:eastAsia="ru-RU"/>
    </w:rPr>
  </w:style>
  <w:style w:type="paragraph" w:styleId="ae">
    <w:name w:val="header"/>
    <w:basedOn w:val="a"/>
    <w:link w:val="af"/>
    <w:uiPriority w:val="99"/>
    <w:rsid w:val="000919E8"/>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locked/>
    <w:rsid w:val="000919E8"/>
    <w:rPr>
      <w:rFonts w:cs="Times New Roman"/>
    </w:rPr>
  </w:style>
  <w:style w:type="paragraph" w:styleId="af0">
    <w:name w:val="footer"/>
    <w:basedOn w:val="a"/>
    <w:link w:val="af1"/>
    <w:uiPriority w:val="99"/>
    <w:rsid w:val="000919E8"/>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locked/>
    <w:rsid w:val="000919E8"/>
    <w:rPr>
      <w:rFonts w:cs="Times New Roman"/>
    </w:rPr>
  </w:style>
  <w:style w:type="paragraph" w:customStyle="1" w:styleId="11">
    <w:name w:val="Абзац списка1"/>
    <w:basedOn w:val="a"/>
    <w:uiPriority w:val="99"/>
    <w:rsid w:val="0065109C"/>
    <w:pPr>
      <w:spacing w:after="0" w:line="240" w:lineRule="auto"/>
      <w:ind w:left="720"/>
      <w:contextualSpacing/>
    </w:pPr>
    <w:rPr>
      <w:rFonts w:ascii="Times New Roman" w:hAnsi="Times New Roman"/>
      <w:sz w:val="20"/>
      <w:szCs w:val="20"/>
    </w:rPr>
  </w:style>
  <w:style w:type="character" w:customStyle="1" w:styleId="af2">
    <w:name w:val="Сноска_"/>
    <w:link w:val="af3"/>
    <w:uiPriority w:val="99"/>
    <w:locked/>
    <w:rsid w:val="00D27E59"/>
    <w:rPr>
      <w:rFonts w:cs="Times New Roman"/>
      <w:b/>
      <w:bCs/>
      <w:sz w:val="18"/>
      <w:szCs w:val="18"/>
      <w:lang w:bidi="ar-SA"/>
    </w:rPr>
  </w:style>
  <w:style w:type="paragraph" w:customStyle="1" w:styleId="af3">
    <w:name w:val="Сноска"/>
    <w:basedOn w:val="a"/>
    <w:link w:val="af2"/>
    <w:uiPriority w:val="99"/>
    <w:rsid w:val="00D27E59"/>
    <w:pPr>
      <w:widowControl w:val="0"/>
      <w:shd w:val="clear" w:color="auto" w:fill="FFFFFF"/>
      <w:spacing w:after="0" w:line="226" w:lineRule="exact"/>
      <w:jc w:val="both"/>
    </w:pPr>
    <w:rPr>
      <w:rFonts w:ascii="Times New Roman" w:hAnsi="Times New Roman"/>
      <w:b/>
      <w:bCs/>
      <w:noProof/>
      <w:sz w:val="18"/>
      <w:szCs w:val="18"/>
    </w:rPr>
  </w:style>
  <w:style w:type="table" w:styleId="12">
    <w:name w:val="Table Grid 1"/>
    <w:basedOn w:val="a1"/>
    <w:uiPriority w:val="99"/>
    <w:rsid w:val="005F11B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4">
    <w:name w:val="Balloon Text"/>
    <w:basedOn w:val="a"/>
    <w:link w:val="af5"/>
    <w:uiPriority w:val="99"/>
    <w:semiHidden/>
    <w:unhideWhenUsed/>
    <w:rsid w:val="00C24A86"/>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C24A86"/>
    <w:rPr>
      <w:rFonts w:ascii="Tahoma" w:hAnsi="Tahoma" w:cs="Tahoma"/>
      <w:sz w:val="16"/>
      <w:szCs w:val="16"/>
    </w:rPr>
  </w:style>
  <w:style w:type="paragraph" w:styleId="af6">
    <w:name w:val="Normal (Web)"/>
    <w:basedOn w:val="a"/>
    <w:uiPriority w:val="99"/>
    <w:semiHidden/>
    <w:unhideWhenUsed/>
    <w:rsid w:val="00133037"/>
    <w:pPr>
      <w:spacing w:before="100" w:beforeAutospacing="1" w:after="100" w:afterAutospacing="1" w:line="240" w:lineRule="auto"/>
    </w:pPr>
    <w:rPr>
      <w:rFonts w:ascii="Times New Roman" w:eastAsiaTheme="minorEastAsia" w:hAnsi="Times New Roman"/>
      <w:sz w:val="24"/>
      <w:szCs w:val="24"/>
    </w:rPr>
  </w:style>
  <w:style w:type="character" w:customStyle="1" w:styleId="10">
    <w:name w:val="Заголовок 1 Знак"/>
    <w:basedOn w:val="a0"/>
    <w:link w:val="1"/>
    <w:uiPriority w:val="1"/>
    <w:rsid w:val="00250A5B"/>
    <w:rPr>
      <w:rFonts w:ascii="Times New Roman" w:hAnsi="Times New Roman"/>
      <w:b/>
      <w:bCs/>
      <w:sz w:val="28"/>
      <w:szCs w:val="28"/>
      <w:lang w:val="uk-UA" w:eastAsia="uk-UA" w:bidi="uk-UA"/>
    </w:rPr>
  </w:style>
  <w:style w:type="paragraph" w:customStyle="1" w:styleId="TableParagraph">
    <w:name w:val="Table Paragraph"/>
    <w:basedOn w:val="a"/>
    <w:uiPriority w:val="1"/>
    <w:qFormat/>
    <w:rsid w:val="009E5695"/>
    <w:pPr>
      <w:widowControl w:val="0"/>
      <w:autoSpaceDE w:val="0"/>
      <w:autoSpaceDN w:val="0"/>
      <w:spacing w:after="0" w:line="240" w:lineRule="auto"/>
      <w:ind w:left="105"/>
    </w:pPr>
    <w:rPr>
      <w:rFonts w:ascii="Times New Roman" w:hAnsi="Times New Roman"/>
      <w:lang w:val="uk-UA" w:eastAsia="uk-UA" w:bidi="uk-UA"/>
    </w:rPr>
  </w:style>
  <w:style w:type="table" w:customStyle="1" w:styleId="TableNormal">
    <w:name w:val="Table Normal"/>
    <w:uiPriority w:val="2"/>
    <w:semiHidden/>
    <w:unhideWhenUsed/>
    <w:qFormat/>
    <w:rsid w:val="009E56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rsid w:val="002A1AC1"/>
    <w:rPr>
      <w:rFonts w:ascii="Times New Roman" w:hAnsi="Times New Roman" w:cs="Times New Roman" w:hint="default"/>
      <w:b w:val="0"/>
      <w:bCs w:val="0"/>
      <w:i w:val="0"/>
      <w:iCs w:val="0"/>
      <w:color w:val="000000"/>
      <w:sz w:val="28"/>
      <w:szCs w:val="28"/>
    </w:rPr>
  </w:style>
  <w:style w:type="character" w:customStyle="1" w:styleId="FontStyle49">
    <w:name w:val="Font Style49"/>
    <w:rsid w:val="00414990"/>
    <w:rPr>
      <w:rFonts w:ascii="Arial" w:hAnsi="Arial" w:cs="Arial"/>
      <w:b/>
      <w:bCs/>
      <w:sz w:val="14"/>
      <w:szCs w:val="14"/>
    </w:rPr>
  </w:style>
  <w:style w:type="paragraph" w:customStyle="1" w:styleId="Style7">
    <w:name w:val="Style7"/>
    <w:basedOn w:val="a"/>
    <w:rsid w:val="00414990"/>
    <w:pPr>
      <w:widowControl w:val="0"/>
      <w:autoSpaceDE w:val="0"/>
      <w:autoSpaceDN w:val="0"/>
      <w:adjustRightInd w:val="0"/>
      <w:spacing w:after="0" w:line="182" w:lineRule="exact"/>
    </w:pPr>
    <w:rPr>
      <w:rFonts w:ascii="Arial" w:hAnsi="Arial"/>
      <w:sz w:val="24"/>
      <w:szCs w:val="24"/>
    </w:rPr>
  </w:style>
  <w:style w:type="character" w:customStyle="1" w:styleId="13">
    <w:name w:val="Неразрешенное упоминание1"/>
    <w:basedOn w:val="a0"/>
    <w:uiPriority w:val="99"/>
    <w:semiHidden/>
    <w:unhideWhenUsed/>
    <w:rsid w:val="00FF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072">
      <w:bodyDiv w:val="1"/>
      <w:marLeft w:val="0"/>
      <w:marRight w:val="0"/>
      <w:marTop w:val="0"/>
      <w:marBottom w:val="0"/>
      <w:divBdr>
        <w:top w:val="none" w:sz="0" w:space="0" w:color="auto"/>
        <w:left w:val="none" w:sz="0" w:space="0" w:color="auto"/>
        <w:bottom w:val="none" w:sz="0" w:space="0" w:color="auto"/>
        <w:right w:val="none" w:sz="0" w:space="0" w:color="auto"/>
      </w:divBdr>
    </w:div>
    <w:div w:id="160660174">
      <w:bodyDiv w:val="1"/>
      <w:marLeft w:val="0"/>
      <w:marRight w:val="0"/>
      <w:marTop w:val="0"/>
      <w:marBottom w:val="0"/>
      <w:divBdr>
        <w:top w:val="none" w:sz="0" w:space="0" w:color="auto"/>
        <w:left w:val="none" w:sz="0" w:space="0" w:color="auto"/>
        <w:bottom w:val="none" w:sz="0" w:space="0" w:color="auto"/>
        <w:right w:val="none" w:sz="0" w:space="0" w:color="auto"/>
      </w:divBdr>
    </w:div>
    <w:div w:id="177930432">
      <w:bodyDiv w:val="1"/>
      <w:marLeft w:val="0"/>
      <w:marRight w:val="0"/>
      <w:marTop w:val="0"/>
      <w:marBottom w:val="0"/>
      <w:divBdr>
        <w:top w:val="none" w:sz="0" w:space="0" w:color="auto"/>
        <w:left w:val="none" w:sz="0" w:space="0" w:color="auto"/>
        <w:bottom w:val="none" w:sz="0" w:space="0" w:color="auto"/>
        <w:right w:val="none" w:sz="0" w:space="0" w:color="auto"/>
      </w:divBdr>
    </w:div>
    <w:div w:id="286552204">
      <w:bodyDiv w:val="1"/>
      <w:marLeft w:val="0"/>
      <w:marRight w:val="0"/>
      <w:marTop w:val="0"/>
      <w:marBottom w:val="0"/>
      <w:divBdr>
        <w:top w:val="none" w:sz="0" w:space="0" w:color="auto"/>
        <w:left w:val="none" w:sz="0" w:space="0" w:color="auto"/>
        <w:bottom w:val="none" w:sz="0" w:space="0" w:color="auto"/>
        <w:right w:val="none" w:sz="0" w:space="0" w:color="auto"/>
      </w:divBdr>
    </w:div>
    <w:div w:id="379206200">
      <w:bodyDiv w:val="1"/>
      <w:marLeft w:val="0"/>
      <w:marRight w:val="0"/>
      <w:marTop w:val="0"/>
      <w:marBottom w:val="0"/>
      <w:divBdr>
        <w:top w:val="none" w:sz="0" w:space="0" w:color="auto"/>
        <w:left w:val="none" w:sz="0" w:space="0" w:color="auto"/>
        <w:bottom w:val="none" w:sz="0" w:space="0" w:color="auto"/>
        <w:right w:val="none" w:sz="0" w:space="0" w:color="auto"/>
      </w:divBdr>
    </w:div>
    <w:div w:id="384258962">
      <w:bodyDiv w:val="1"/>
      <w:marLeft w:val="0"/>
      <w:marRight w:val="0"/>
      <w:marTop w:val="0"/>
      <w:marBottom w:val="0"/>
      <w:divBdr>
        <w:top w:val="none" w:sz="0" w:space="0" w:color="auto"/>
        <w:left w:val="none" w:sz="0" w:space="0" w:color="auto"/>
        <w:bottom w:val="none" w:sz="0" w:space="0" w:color="auto"/>
        <w:right w:val="none" w:sz="0" w:space="0" w:color="auto"/>
      </w:divBdr>
    </w:div>
    <w:div w:id="514226137">
      <w:marLeft w:val="0"/>
      <w:marRight w:val="0"/>
      <w:marTop w:val="0"/>
      <w:marBottom w:val="0"/>
      <w:divBdr>
        <w:top w:val="none" w:sz="0" w:space="0" w:color="auto"/>
        <w:left w:val="none" w:sz="0" w:space="0" w:color="auto"/>
        <w:bottom w:val="none" w:sz="0" w:space="0" w:color="auto"/>
        <w:right w:val="none" w:sz="0" w:space="0" w:color="auto"/>
      </w:divBdr>
    </w:div>
    <w:div w:id="514226138">
      <w:marLeft w:val="0"/>
      <w:marRight w:val="0"/>
      <w:marTop w:val="0"/>
      <w:marBottom w:val="0"/>
      <w:divBdr>
        <w:top w:val="none" w:sz="0" w:space="0" w:color="auto"/>
        <w:left w:val="none" w:sz="0" w:space="0" w:color="auto"/>
        <w:bottom w:val="none" w:sz="0" w:space="0" w:color="auto"/>
        <w:right w:val="none" w:sz="0" w:space="0" w:color="auto"/>
      </w:divBdr>
    </w:div>
    <w:div w:id="514226139">
      <w:marLeft w:val="0"/>
      <w:marRight w:val="0"/>
      <w:marTop w:val="0"/>
      <w:marBottom w:val="0"/>
      <w:divBdr>
        <w:top w:val="none" w:sz="0" w:space="0" w:color="auto"/>
        <w:left w:val="none" w:sz="0" w:space="0" w:color="auto"/>
        <w:bottom w:val="none" w:sz="0" w:space="0" w:color="auto"/>
        <w:right w:val="none" w:sz="0" w:space="0" w:color="auto"/>
      </w:divBdr>
    </w:div>
    <w:div w:id="514226140">
      <w:marLeft w:val="0"/>
      <w:marRight w:val="0"/>
      <w:marTop w:val="0"/>
      <w:marBottom w:val="0"/>
      <w:divBdr>
        <w:top w:val="none" w:sz="0" w:space="0" w:color="auto"/>
        <w:left w:val="none" w:sz="0" w:space="0" w:color="auto"/>
        <w:bottom w:val="none" w:sz="0" w:space="0" w:color="auto"/>
        <w:right w:val="none" w:sz="0" w:space="0" w:color="auto"/>
      </w:divBdr>
    </w:div>
    <w:div w:id="514226141">
      <w:marLeft w:val="0"/>
      <w:marRight w:val="0"/>
      <w:marTop w:val="0"/>
      <w:marBottom w:val="0"/>
      <w:divBdr>
        <w:top w:val="none" w:sz="0" w:space="0" w:color="auto"/>
        <w:left w:val="none" w:sz="0" w:space="0" w:color="auto"/>
        <w:bottom w:val="none" w:sz="0" w:space="0" w:color="auto"/>
        <w:right w:val="none" w:sz="0" w:space="0" w:color="auto"/>
      </w:divBdr>
    </w:div>
    <w:div w:id="514226142">
      <w:marLeft w:val="0"/>
      <w:marRight w:val="0"/>
      <w:marTop w:val="0"/>
      <w:marBottom w:val="0"/>
      <w:divBdr>
        <w:top w:val="none" w:sz="0" w:space="0" w:color="auto"/>
        <w:left w:val="none" w:sz="0" w:space="0" w:color="auto"/>
        <w:bottom w:val="none" w:sz="0" w:space="0" w:color="auto"/>
        <w:right w:val="none" w:sz="0" w:space="0" w:color="auto"/>
      </w:divBdr>
    </w:div>
    <w:div w:id="590699633">
      <w:bodyDiv w:val="1"/>
      <w:marLeft w:val="0"/>
      <w:marRight w:val="0"/>
      <w:marTop w:val="0"/>
      <w:marBottom w:val="0"/>
      <w:divBdr>
        <w:top w:val="none" w:sz="0" w:space="0" w:color="auto"/>
        <w:left w:val="none" w:sz="0" w:space="0" w:color="auto"/>
        <w:bottom w:val="none" w:sz="0" w:space="0" w:color="auto"/>
        <w:right w:val="none" w:sz="0" w:space="0" w:color="auto"/>
      </w:divBdr>
    </w:div>
    <w:div w:id="671883096">
      <w:bodyDiv w:val="1"/>
      <w:marLeft w:val="0"/>
      <w:marRight w:val="0"/>
      <w:marTop w:val="0"/>
      <w:marBottom w:val="0"/>
      <w:divBdr>
        <w:top w:val="none" w:sz="0" w:space="0" w:color="auto"/>
        <w:left w:val="none" w:sz="0" w:space="0" w:color="auto"/>
        <w:bottom w:val="none" w:sz="0" w:space="0" w:color="auto"/>
        <w:right w:val="none" w:sz="0" w:space="0" w:color="auto"/>
      </w:divBdr>
    </w:div>
    <w:div w:id="673262754">
      <w:bodyDiv w:val="1"/>
      <w:marLeft w:val="0"/>
      <w:marRight w:val="0"/>
      <w:marTop w:val="0"/>
      <w:marBottom w:val="0"/>
      <w:divBdr>
        <w:top w:val="none" w:sz="0" w:space="0" w:color="auto"/>
        <w:left w:val="none" w:sz="0" w:space="0" w:color="auto"/>
        <w:bottom w:val="none" w:sz="0" w:space="0" w:color="auto"/>
        <w:right w:val="none" w:sz="0" w:space="0" w:color="auto"/>
      </w:divBdr>
    </w:div>
    <w:div w:id="684288726">
      <w:bodyDiv w:val="1"/>
      <w:marLeft w:val="0"/>
      <w:marRight w:val="0"/>
      <w:marTop w:val="0"/>
      <w:marBottom w:val="0"/>
      <w:divBdr>
        <w:top w:val="none" w:sz="0" w:space="0" w:color="auto"/>
        <w:left w:val="none" w:sz="0" w:space="0" w:color="auto"/>
        <w:bottom w:val="none" w:sz="0" w:space="0" w:color="auto"/>
        <w:right w:val="none" w:sz="0" w:space="0" w:color="auto"/>
      </w:divBdr>
    </w:div>
    <w:div w:id="717555671">
      <w:bodyDiv w:val="1"/>
      <w:marLeft w:val="0"/>
      <w:marRight w:val="0"/>
      <w:marTop w:val="0"/>
      <w:marBottom w:val="0"/>
      <w:divBdr>
        <w:top w:val="none" w:sz="0" w:space="0" w:color="auto"/>
        <w:left w:val="none" w:sz="0" w:space="0" w:color="auto"/>
        <w:bottom w:val="none" w:sz="0" w:space="0" w:color="auto"/>
        <w:right w:val="none" w:sz="0" w:space="0" w:color="auto"/>
      </w:divBdr>
    </w:div>
    <w:div w:id="855389182">
      <w:bodyDiv w:val="1"/>
      <w:marLeft w:val="0"/>
      <w:marRight w:val="0"/>
      <w:marTop w:val="0"/>
      <w:marBottom w:val="0"/>
      <w:divBdr>
        <w:top w:val="none" w:sz="0" w:space="0" w:color="auto"/>
        <w:left w:val="none" w:sz="0" w:space="0" w:color="auto"/>
        <w:bottom w:val="none" w:sz="0" w:space="0" w:color="auto"/>
        <w:right w:val="none" w:sz="0" w:space="0" w:color="auto"/>
      </w:divBdr>
    </w:div>
    <w:div w:id="883635041">
      <w:bodyDiv w:val="1"/>
      <w:marLeft w:val="0"/>
      <w:marRight w:val="0"/>
      <w:marTop w:val="0"/>
      <w:marBottom w:val="0"/>
      <w:divBdr>
        <w:top w:val="none" w:sz="0" w:space="0" w:color="auto"/>
        <w:left w:val="none" w:sz="0" w:space="0" w:color="auto"/>
        <w:bottom w:val="none" w:sz="0" w:space="0" w:color="auto"/>
        <w:right w:val="none" w:sz="0" w:space="0" w:color="auto"/>
      </w:divBdr>
    </w:div>
    <w:div w:id="1154637324">
      <w:bodyDiv w:val="1"/>
      <w:marLeft w:val="0"/>
      <w:marRight w:val="0"/>
      <w:marTop w:val="0"/>
      <w:marBottom w:val="0"/>
      <w:divBdr>
        <w:top w:val="none" w:sz="0" w:space="0" w:color="auto"/>
        <w:left w:val="none" w:sz="0" w:space="0" w:color="auto"/>
        <w:bottom w:val="none" w:sz="0" w:space="0" w:color="auto"/>
        <w:right w:val="none" w:sz="0" w:space="0" w:color="auto"/>
      </w:divBdr>
    </w:div>
    <w:div w:id="1192649628">
      <w:bodyDiv w:val="1"/>
      <w:marLeft w:val="0"/>
      <w:marRight w:val="0"/>
      <w:marTop w:val="0"/>
      <w:marBottom w:val="0"/>
      <w:divBdr>
        <w:top w:val="none" w:sz="0" w:space="0" w:color="auto"/>
        <w:left w:val="none" w:sz="0" w:space="0" w:color="auto"/>
        <w:bottom w:val="none" w:sz="0" w:space="0" w:color="auto"/>
        <w:right w:val="none" w:sz="0" w:space="0" w:color="auto"/>
      </w:divBdr>
    </w:div>
    <w:div w:id="1315570462">
      <w:bodyDiv w:val="1"/>
      <w:marLeft w:val="0"/>
      <w:marRight w:val="0"/>
      <w:marTop w:val="0"/>
      <w:marBottom w:val="0"/>
      <w:divBdr>
        <w:top w:val="none" w:sz="0" w:space="0" w:color="auto"/>
        <w:left w:val="none" w:sz="0" w:space="0" w:color="auto"/>
        <w:bottom w:val="none" w:sz="0" w:space="0" w:color="auto"/>
        <w:right w:val="none" w:sz="0" w:space="0" w:color="auto"/>
      </w:divBdr>
    </w:div>
    <w:div w:id="1420718247">
      <w:bodyDiv w:val="1"/>
      <w:marLeft w:val="0"/>
      <w:marRight w:val="0"/>
      <w:marTop w:val="0"/>
      <w:marBottom w:val="0"/>
      <w:divBdr>
        <w:top w:val="none" w:sz="0" w:space="0" w:color="auto"/>
        <w:left w:val="none" w:sz="0" w:space="0" w:color="auto"/>
        <w:bottom w:val="none" w:sz="0" w:space="0" w:color="auto"/>
        <w:right w:val="none" w:sz="0" w:space="0" w:color="auto"/>
      </w:divBdr>
    </w:div>
    <w:div w:id="1507939190">
      <w:bodyDiv w:val="1"/>
      <w:marLeft w:val="0"/>
      <w:marRight w:val="0"/>
      <w:marTop w:val="0"/>
      <w:marBottom w:val="0"/>
      <w:divBdr>
        <w:top w:val="none" w:sz="0" w:space="0" w:color="auto"/>
        <w:left w:val="none" w:sz="0" w:space="0" w:color="auto"/>
        <w:bottom w:val="none" w:sz="0" w:space="0" w:color="auto"/>
        <w:right w:val="none" w:sz="0" w:space="0" w:color="auto"/>
      </w:divBdr>
    </w:div>
    <w:div w:id="1521043950">
      <w:bodyDiv w:val="1"/>
      <w:marLeft w:val="0"/>
      <w:marRight w:val="0"/>
      <w:marTop w:val="0"/>
      <w:marBottom w:val="0"/>
      <w:divBdr>
        <w:top w:val="none" w:sz="0" w:space="0" w:color="auto"/>
        <w:left w:val="none" w:sz="0" w:space="0" w:color="auto"/>
        <w:bottom w:val="none" w:sz="0" w:space="0" w:color="auto"/>
        <w:right w:val="none" w:sz="0" w:space="0" w:color="auto"/>
      </w:divBdr>
    </w:div>
    <w:div w:id="1564490392">
      <w:bodyDiv w:val="1"/>
      <w:marLeft w:val="0"/>
      <w:marRight w:val="0"/>
      <w:marTop w:val="0"/>
      <w:marBottom w:val="0"/>
      <w:divBdr>
        <w:top w:val="none" w:sz="0" w:space="0" w:color="auto"/>
        <w:left w:val="none" w:sz="0" w:space="0" w:color="auto"/>
        <w:bottom w:val="none" w:sz="0" w:space="0" w:color="auto"/>
        <w:right w:val="none" w:sz="0" w:space="0" w:color="auto"/>
      </w:divBdr>
    </w:div>
    <w:div w:id="1673336335">
      <w:bodyDiv w:val="1"/>
      <w:marLeft w:val="0"/>
      <w:marRight w:val="0"/>
      <w:marTop w:val="0"/>
      <w:marBottom w:val="0"/>
      <w:divBdr>
        <w:top w:val="none" w:sz="0" w:space="0" w:color="auto"/>
        <w:left w:val="none" w:sz="0" w:space="0" w:color="auto"/>
        <w:bottom w:val="none" w:sz="0" w:space="0" w:color="auto"/>
        <w:right w:val="none" w:sz="0" w:space="0" w:color="auto"/>
      </w:divBdr>
    </w:div>
    <w:div w:id="1676375899">
      <w:bodyDiv w:val="1"/>
      <w:marLeft w:val="0"/>
      <w:marRight w:val="0"/>
      <w:marTop w:val="0"/>
      <w:marBottom w:val="0"/>
      <w:divBdr>
        <w:top w:val="none" w:sz="0" w:space="0" w:color="auto"/>
        <w:left w:val="none" w:sz="0" w:space="0" w:color="auto"/>
        <w:bottom w:val="none" w:sz="0" w:space="0" w:color="auto"/>
        <w:right w:val="none" w:sz="0" w:space="0" w:color="auto"/>
      </w:divBdr>
    </w:div>
    <w:div w:id="1742216118">
      <w:bodyDiv w:val="1"/>
      <w:marLeft w:val="0"/>
      <w:marRight w:val="0"/>
      <w:marTop w:val="0"/>
      <w:marBottom w:val="0"/>
      <w:divBdr>
        <w:top w:val="none" w:sz="0" w:space="0" w:color="auto"/>
        <w:left w:val="none" w:sz="0" w:space="0" w:color="auto"/>
        <w:bottom w:val="none" w:sz="0" w:space="0" w:color="auto"/>
        <w:right w:val="none" w:sz="0" w:space="0" w:color="auto"/>
      </w:divBdr>
    </w:div>
    <w:div w:id="1921257905">
      <w:bodyDiv w:val="1"/>
      <w:marLeft w:val="0"/>
      <w:marRight w:val="0"/>
      <w:marTop w:val="0"/>
      <w:marBottom w:val="0"/>
      <w:divBdr>
        <w:top w:val="none" w:sz="0" w:space="0" w:color="auto"/>
        <w:left w:val="none" w:sz="0" w:space="0" w:color="auto"/>
        <w:bottom w:val="none" w:sz="0" w:space="0" w:color="auto"/>
        <w:right w:val="none" w:sz="0" w:space="0" w:color="auto"/>
      </w:divBdr>
    </w:div>
    <w:div w:id="2140687937">
      <w:bodyDiv w:val="1"/>
      <w:marLeft w:val="0"/>
      <w:marRight w:val="0"/>
      <w:marTop w:val="0"/>
      <w:marBottom w:val="0"/>
      <w:divBdr>
        <w:top w:val="none" w:sz="0" w:space="0" w:color="auto"/>
        <w:left w:val="none" w:sz="0" w:space="0" w:color="auto"/>
        <w:bottom w:val="none" w:sz="0" w:space="0" w:color="auto"/>
        <w:right w:val="none" w:sz="0" w:space="0" w:color="auto"/>
      </w:divBdr>
      <w:divsChild>
        <w:div w:id="119665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tu.edu.ua/nmc/wp-content/uploads/sites/52/223.pdf" TargetMode="External"/><Relationship Id="rId13" Type="http://schemas.openxmlformats.org/officeDocument/2006/relationships/hyperlink" Target="http://www.tsatu.edu.ua/vnutrishnja-systema-zabezpechennja-jakosti-vyschoji-osvity/viddil-monitorynhu-jakosti-osvitnoho-dijalnosti/" TargetMode="External"/><Relationship Id="rId18" Type="http://schemas.openxmlformats.org/officeDocument/2006/relationships/hyperlink" Target="http://dtkt.com.ua/show/0sid0177.html" TargetMode="External"/><Relationship Id="rId3" Type="http://schemas.openxmlformats.org/officeDocument/2006/relationships/styles" Target="styles.xml"/><Relationship Id="rId21" Type="http://schemas.openxmlformats.org/officeDocument/2006/relationships/hyperlink" Target="http://zakon2.rada.gov.ua/laws/show/z1460-15"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rliga.com/docs/KP-2010_zpz.htm" TargetMode="External"/><Relationship Id="rId2" Type="http://schemas.openxmlformats.org/officeDocument/2006/relationships/numbering" Target="numbering.xml"/><Relationship Id="rId16" Type="http://schemas.openxmlformats.org/officeDocument/2006/relationships/hyperlink" Target="http://zakon5.rada.gov.ua/laws/show/889-19" TargetMode="External"/><Relationship Id="rId20" Type="http://schemas.openxmlformats.org/officeDocument/2006/relationships/hyperlink" Target="http://zakon4.rada.gov.ua/laws/show/266-2015-&#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atu.edu.ua/bibliote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1556-18" TargetMode="External"/><Relationship Id="rId23" Type="http://schemas.openxmlformats.org/officeDocument/2006/relationships/fontTable" Target="fontTable.xml"/><Relationship Id="rId10" Type="http://schemas.openxmlformats.org/officeDocument/2006/relationships/hyperlink" Target="http://op.tsatu.edu.ua" TargetMode="External"/><Relationship Id="rId19" Type="http://schemas.openxmlformats.org/officeDocument/2006/relationships/hyperlink" Target="https://zakon.rada.gov.ua/laws/show/519-2020-%D0%BF" TargetMode="External"/><Relationship Id="rId4" Type="http://schemas.openxmlformats.org/officeDocument/2006/relationships/settings" Target="settings.xml"/><Relationship Id="rId9" Type="http://schemas.openxmlformats.org/officeDocument/2006/relationships/hyperlink" Target="http://www.tsatu.edu.ua/nmc/wp-content/uploads/sites/52/221.pdf" TargetMode="External"/><Relationship Id="rId14" Type="http://schemas.openxmlformats.org/officeDocument/2006/relationships/hyperlink" Target="http://www.tsatu.edu.ua/nmc/viddil-monitorynhu-jakosti-osvitnoji-dijalnosti/monitorynh-stejkholderiv-schodo-jakosti-osvity/" TargetMode="External"/><Relationship Id="rId22" Type="http://schemas.openxmlformats.org/officeDocument/2006/relationships/hyperlink" Target="https://mon.gov.ua/storage/app/media/vishcha-osvita/zatverdzeni%20standarty/12/21/281-publichne-upravlinnya-ta-administruvannya-bakala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7FC1-D910-4840-965F-DBB3AB52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Elliot</cp:lastModifiedBy>
  <cp:revision>3</cp:revision>
  <cp:lastPrinted>2021-05-26T09:21:00Z</cp:lastPrinted>
  <dcterms:created xsi:type="dcterms:W3CDTF">2021-05-26T09:22:00Z</dcterms:created>
  <dcterms:modified xsi:type="dcterms:W3CDTF">2021-09-21T08:17:00Z</dcterms:modified>
</cp:coreProperties>
</file>