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9D" w:rsidRDefault="00C3409D" w:rsidP="00C3409D">
      <w:pPr>
        <w:pStyle w:val="Default"/>
      </w:pPr>
    </w:p>
    <w:p w:rsidR="00C3409D" w:rsidRDefault="00C3409D" w:rsidP="00C3409D">
      <w:pPr>
        <w:pStyle w:val="Default"/>
        <w:jc w:val="center"/>
        <w:rPr>
          <w:b/>
          <w:bCs/>
          <w:sz w:val="28"/>
          <w:szCs w:val="28"/>
        </w:rPr>
      </w:pPr>
      <w:proofErr w:type="spellStart"/>
      <w:r>
        <w:rPr>
          <w:b/>
          <w:bCs/>
          <w:sz w:val="28"/>
          <w:szCs w:val="28"/>
        </w:rPr>
        <w:t>Види</w:t>
      </w:r>
      <w:proofErr w:type="spellEnd"/>
      <w:r>
        <w:rPr>
          <w:b/>
          <w:bCs/>
          <w:sz w:val="28"/>
          <w:szCs w:val="28"/>
        </w:rPr>
        <w:t xml:space="preserve"> і </w:t>
      </w:r>
      <w:proofErr w:type="spellStart"/>
      <w:r>
        <w:rPr>
          <w:b/>
          <w:bCs/>
          <w:sz w:val="28"/>
          <w:szCs w:val="28"/>
        </w:rPr>
        <w:t>результати</w:t>
      </w:r>
      <w:proofErr w:type="spellEnd"/>
      <w:r>
        <w:rPr>
          <w:b/>
          <w:bCs/>
          <w:sz w:val="28"/>
          <w:szCs w:val="28"/>
        </w:rPr>
        <w:t xml:space="preserve"> </w:t>
      </w:r>
      <w:proofErr w:type="spellStart"/>
      <w:r>
        <w:rPr>
          <w:b/>
          <w:bCs/>
          <w:sz w:val="28"/>
          <w:szCs w:val="28"/>
        </w:rPr>
        <w:t>професійної</w:t>
      </w:r>
      <w:proofErr w:type="spellEnd"/>
      <w:r>
        <w:rPr>
          <w:b/>
          <w:bCs/>
          <w:sz w:val="28"/>
          <w:szCs w:val="28"/>
        </w:rPr>
        <w:t xml:space="preserve"> </w:t>
      </w:r>
      <w:proofErr w:type="spellStart"/>
      <w:r>
        <w:rPr>
          <w:b/>
          <w:bCs/>
          <w:sz w:val="28"/>
          <w:szCs w:val="28"/>
        </w:rPr>
        <w:t>діяльності</w:t>
      </w:r>
      <w:proofErr w:type="spellEnd"/>
    </w:p>
    <w:p w:rsidR="00C3409D" w:rsidRDefault="00C3409D" w:rsidP="00C3409D">
      <w:pPr>
        <w:pStyle w:val="Default"/>
        <w:jc w:val="center"/>
        <w:rPr>
          <w:b/>
          <w:bCs/>
          <w:sz w:val="28"/>
          <w:szCs w:val="28"/>
          <w:lang w:val="uk-UA"/>
        </w:rPr>
      </w:pPr>
      <w:proofErr w:type="spellStart"/>
      <w:r>
        <w:rPr>
          <w:b/>
          <w:bCs/>
          <w:sz w:val="28"/>
          <w:szCs w:val="28"/>
        </w:rPr>
        <w:t>к.е.н</w:t>
      </w:r>
      <w:proofErr w:type="spellEnd"/>
      <w:r>
        <w:rPr>
          <w:b/>
          <w:bCs/>
          <w:sz w:val="28"/>
          <w:szCs w:val="28"/>
        </w:rPr>
        <w:t xml:space="preserve">., </w:t>
      </w:r>
      <w:proofErr w:type="spellStart"/>
      <w:r w:rsidR="008A4B30">
        <w:rPr>
          <w:b/>
          <w:bCs/>
          <w:sz w:val="28"/>
          <w:szCs w:val="28"/>
          <w:lang w:val="uk-UA"/>
        </w:rPr>
        <w:t>доц</w:t>
      </w:r>
      <w:proofErr w:type="spellEnd"/>
      <w:r>
        <w:rPr>
          <w:b/>
          <w:bCs/>
          <w:sz w:val="28"/>
          <w:szCs w:val="28"/>
        </w:rPr>
        <w:t xml:space="preserve">. </w:t>
      </w:r>
      <w:proofErr w:type="spellStart"/>
      <w:r>
        <w:rPr>
          <w:b/>
          <w:bCs/>
          <w:sz w:val="28"/>
          <w:szCs w:val="28"/>
          <w:lang w:val="uk-UA"/>
        </w:rPr>
        <w:t>Коноваленко</w:t>
      </w:r>
      <w:proofErr w:type="spellEnd"/>
      <w:r>
        <w:rPr>
          <w:b/>
          <w:bCs/>
          <w:sz w:val="28"/>
          <w:szCs w:val="28"/>
          <w:lang w:val="uk-UA"/>
        </w:rPr>
        <w:t xml:space="preserve"> А.С.</w:t>
      </w:r>
    </w:p>
    <w:p w:rsidR="00C3409D" w:rsidRDefault="00C3409D" w:rsidP="00C3409D">
      <w:pPr>
        <w:pStyle w:val="Default"/>
        <w:jc w:val="center"/>
        <w:rPr>
          <w:b/>
          <w:bCs/>
          <w:szCs w:val="28"/>
        </w:rPr>
      </w:pPr>
      <w:r>
        <w:rPr>
          <w:b/>
          <w:bCs/>
          <w:sz w:val="28"/>
          <w:szCs w:val="28"/>
        </w:rPr>
        <w:t>за 201</w:t>
      </w:r>
      <w:r w:rsidR="00CD3A4A">
        <w:rPr>
          <w:b/>
          <w:bCs/>
          <w:sz w:val="28"/>
          <w:szCs w:val="28"/>
          <w:lang w:val="uk-UA"/>
        </w:rPr>
        <w:t>6</w:t>
      </w:r>
      <w:r w:rsidR="008A4B30">
        <w:rPr>
          <w:b/>
          <w:bCs/>
          <w:sz w:val="28"/>
          <w:szCs w:val="28"/>
        </w:rPr>
        <w:t>-20</w:t>
      </w:r>
      <w:r w:rsidR="00CD3A4A">
        <w:rPr>
          <w:b/>
          <w:bCs/>
          <w:sz w:val="28"/>
          <w:szCs w:val="28"/>
        </w:rPr>
        <w:t>20</w:t>
      </w:r>
      <w:r w:rsidR="008A4B30">
        <w:rPr>
          <w:b/>
          <w:bCs/>
          <w:sz w:val="28"/>
          <w:szCs w:val="28"/>
        </w:rPr>
        <w:t xml:space="preserve"> </w:t>
      </w:r>
      <w:proofErr w:type="spellStart"/>
      <w:r>
        <w:rPr>
          <w:b/>
          <w:bCs/>
          <w:sz w:val="28"/>
          <w:szCs w:val="28"/>
        </w:rPr>
        <w:t>рр</w:t>
      </w:r>
      <w:proofErr w:type="spellEnd"/>
      <w:r>
        <w:rPr>
          <w:b/>
          <w:bCs/>
          <w:sz w:val="28"/>
          <w:szCs w:val="28"/>
        </w:rPr>
        <w:t>.</w:t>
      </w:r>
    </w:p>
    <w:p w:rsidR="00C3409D" w:rsidRDefault="00C3409D" w:rsidP="00C3409D">
      <w:pPr>
        <w:pStyle w:val="Default"/>
      </w:pPr>
    </w:p>
    <w:p w:rsidR="00C3409D" w:rsidRDefault="00C3409D" w:rsidP="00C3409D">
      <w:pPr>
        <w:spacing w:line="240" w:lineRule="auto"/>
        <w:ind w:firstLine="709"/>
        <w:jc w:val="both"/>
        <w:rPr>
          <w:b/>
        </w:rPr>
      </w:pPr>
      <w:r w:rsidRPr="00C3409D">
        <w:rPr>
          <w:b/>
          <w:lang w:val="uk-UA"/>
        </w:rPr>
        <w:t>Пункт 1.</w:t>
      </w:r>
      <w:r w:rsidRPr="00C3409D">
        <w:rPr>
          <w:b/>
        </w:rPr>
        <w:t xml:space="preserve"> </w:t>
      </w:r>
      <w:r w:rsidRPr="00C3409D">
        <w:rPr>
          <w:b/>
          <w:lang w:val="uk-UA"/>
        </w:rPr>
        <w:t>Н</w:t>
      </w:r>
      <w:proofErr w:type="spellStart"/>
      <w:r w:rsidRPr="00C3409D">
        <w:rPr>
          <w:b/>
        </w:rPr>
        <w:t>аявність</w:t>
      </w:r>
      <w:proofErr w:type="spellEnd"/>
      <w:r w:rsidRPr="00C3409D">
        <w:rPr>
          <w:b/>
        </w:rPr>
        <w:t xml:space="preserve"> </w:t>
      </w:r>
      <w:proofErr w:type="spellStart"/>
      <w:r w:rsidRPr="00C3409D">
        <w:rPr>
          <w:b/>
        </w:rPr>
        <w:t>наукової</w:t>
      </w:r>
      <w:proofErr w:type="spellEnd"/>
      <w:r w:rsidRPr="00C3409D">
        <w:rPr>
          <w:b/>
        </w:rPr>
        <w:t xml:space="preserve"> </w:t>
      </w:r>
      <w:proofErr w:type="spellStart"/>
      <w:r w:rsidRPr="00C3409D">
        <w:rPr>
          <w:b/>
        </w:rPr>
        <w:t>публікації</w:t>
      </w:r>
      <w:proofErr w:type="spellEnd"/>
      <w:r w:rsidRPr="00C3409D">
        <w:rPr>
          <w:b/>
        </w:rPr>
        <w:t xml:space="preserve"> у </w:t>
      </w:r>
      <w:proofErr w:type="spellStart"/>
      <w:r w:rsidRPr="00C3409D">
        <w:rPr>
          <w:b/>
        </w:rPr>
        <w:t>періодичному</w:t>
      </w:r>
      <w:proofErr w:type="spellEnd"/>
      <w:r w:rsidRPr="00C3409D">
        <w:rPr>
          <w:b/>
        </w:rPr>
        <w:t xml:space="preserve"> </w:t>
      </w:r>
      <w:proofErr w:type="spellStart"/>
      <w:r w:rsidRPr="00C3409D">
        <w:rPr>
          <w:b/>
        </w:rPr>
        <w:t>виданні</w:t>
      </w:r>
      <w:proofErr w:type="spellEnd"/>
      <w:r w:rsidRPr="00C3409D">
        <w:rPr>
          <w:b/>
        </w:rPr>
        <w:t xml:space="preserve">, яке включено до </w:t>
      </w:r>
      <w:proofErr w:type="spellStart"/>
      <w:r w:rsidRPr="00C3409D">
        <w:rPr>
          <w:b/>
        </w:rPr>
        <w:t>наукометричних</w:t>
      </w:r>
      <w:proofErr w:type="spellEnd"/>
      <w:r w:rsidRPr="00C3409D">
        <w:rPr>
          <w:b/>
        </w:rPr>
        <w:t xml:space="preserve"> баз, </w:t>
      </w:r>
      <w:proofErr w:type="spellStart"/>
      <w:r w:rsidRPr="00C3409D">
        <w:rPr>
          <w:b/>
        </w:rPr>
        <w:t>зокрема</w:t>
      </w:r>
      <w:proofErr w:type="spellEnd"/>
      <w:r w:rsidRPr="00C3409D">
        <w:rPr>
          <w:b/>
        </w:rPr>
        <w:t xml:space="preserve"> </w:t>
      </w:r>
      <w:proofErr w:type="spellStart"/>
      <w:r w:rsidRPr="00C3409D">
        <w:rPr>
          <w:b/>
        </w:rPr>
        <w:t>Scopus</w:t>
      </w:r>
      <w:proofErr w:type="spellEnd"/>
      <w:r w:rsidRPr="00C3409D">
        <w:rPr>
          <w:b/>
        </w:rPr>
        <w:t xml:space="preserve"> </w:t>
      </w:r>
      <w:proofErr w:type="spellStart"/>
      <w:r w:rsidRPr="00C3409D">
        <w:rPr>
          <w:b/>
        </w:rPr>
        <w:t>або</w:t>
      </w:r>
      <w:proofErr w:type="spellEnd"/>
      <w:r w:rsidRPr="00C3409D">
        <w:rPr>
          <w:b/>
        </w:rPr>
        <w:t xml:space="preserve"> </w:t>
      </w:r>
      <w:proofErr w:type="spellStart"/>
      <w:r w:rsidRPr="00C3409D">
        <w:rPr>
          <w:b/>
        </w:rPr>
        <w:t>Web</w:t>
      </w:r>
      <w:proofErr w:type="spellEnd"/>
      <w:r w:rsidRPr="00C3409D">
        <w:rPr>
          <w:b/>
        </w:rPr>
        <w:t xml:space="preserve"> </w:t>
      </w:r>
      <w:proofErr w:type="spellStart"/>
      <w:r w:rsidRPr="00C3409D">
        <w:rPr>
          <w:b/>
        </w:rPr>
        <w:t>of</w:t>
      </w:r>
      <w:proofErr w:type="spellEnd"/>
      <w:r w:rsidRPr="00C3409D">
        <w:rPr>
          <w:b/>
        </w:rPr>
        <w:t xml:space="preserve"> </w:t>
      </w:r>
      <w:proofErr w:type="spellStart"/>
      <w:r w:rsidRPr="00C3409D">
        <w:rPr>
          <w:b/>
        </w:rPr>
        <w:t>Science</w:t>
      </w:r>
      <w:proofErr w:type="spellEnd"/>
      <w:r w:rsidRPr="00C3409D">
        <w:rPr>
          <w:b/>
        </w:rPr>
        <w:t xml:space="preserve"> </w:t>
      </w:r>
      <w:proofErr w:type="spellStart"/>
      <w:r w:rsidRPr="00C3409D">
        <w:rPr>
          <w:b/>
        </w:rPr>
        <w:t>Core</w:t>
      </w:r>
      <w:proofErr w:type="spellEnd"/>
      <w:r w:rsidRPr="00C3409D">
        <w:rPr>
          <w:b/>
        </w:rPr>
        <w:t xml:space="preserve"> </w:t>
      </w:r>
      <w:proofErr w:type="spellStart"/>
      <w:r w:rsidRPr="00C3409D">
        <w:rPr>
          <w:b/>
        </w:rPr>
        <w:t>Collection</w:t>
      </w:r>
      <w:proofErr w:type="spellEnd"/>
      <w:r w:rsidRPr="00C3409D">
        <w:rPr>
          <w:b/>
        </w:rPr>
        <w:t xml:space="preserve">, </w:t>
      </w:r>
      <w:proofErr w:type="spellStart"/>
      <w:r w:rsidRPr="00C3409D">
        <w:rPr>
          <w:b/>
        </w:rPr>
        <w:t>рекомендованих</w:t>
      </w:r>
      <w:proofErr w:type="spellEnd"/>
      <w:r w:rsidRPr="00C3409D">
        <w:rPr>
          <w:b/>
        </w:rPr>
        <w:t xml:space="preserve"> МОН</w:t>
      </w:r>
      <w:r>
        <w:rPr>
          <w:b/>
          <w:lang w:val="uk-UA"/>
        </w:rPr>
        <w:t xml:space="preserve"> (загальна кількість – </w:t>
      </w:r>
      <w:r w:rsidR="005A2CEA">
        <w:rPr>
          <w:b/>
          <w:lang w:val="uk-UA"/>
        </w:rPr>
        <w:t xml:space="preserve">дві </w:t>
      </w:r>
      <w:proofErr w:type="spellStart"/>
      <w:r w:rsidR="005A2CEA">
        <w:rPr>
          <w:b/>
          <w:lang w:val="uk-UA"/>
        </w:rPr>
        <w:t>публикації</w:t>
      </w:r>
      <w:proofErr w:type="spellEnd"/>
      <w:r>
        <w:rPr>
          <w:b/>
          <w:lang w:val="uk-UA"/>
        </w:rPr>
        <w:t>)</w:t>
      </w:r>
      <w:r w:rsidRPr="00C3409D">
        <w:rPr>
          <w:b/>
        </w:rPr>
        <w:t>:</w:t>
      </w:r>
    </w:p>
    <w:p w:rsidR="00C3409D" w:rsidRPr="00C3409D" w:rsidRDefault="00C3409D" w:rsidP="007D4AEE">
      <w:pPr>
        <w:pStyle w:val="a4"/>
        <w:numPr>
          <w:ilvl w:val="0"/>
          <w:numId w:val="1"/>
        </w:numPr>
        <w:spacing w:line="240" w:lineRule="auto"/>
        <w:ind w:left="0" w:firstLine="709"/>
        <w:jc w:val="both"/>
        <w:rPr>
          <w:lang w:val="uk-UA"/>
        </w:rPr>
      </w:pPr>
      <w:proofErr w:type="spellStart"/>
      <w:r>
        <w:t>Dunn</w:t>
      </w:r>
      <w:proofErr w:type="spellEnd"/>
      <w:r>
        <w:t>, J.</w:t>
      </w:r>
      <w:r w:rsidRPr="00C3409D">
        <w:rPr>
          <w:lang w:val="uk-UA"/>
        </w:rPr>
        <w:t xml:space="preserve"> </w:t>
      </w:r>
      <w:hyperlink r:id="rId6" w:history="1">
        <w:proofErr w:type="spellStart"/>
        <w:r w:rsidRPr="00C3409D">
          <w:rPr>
            <w:lang w:val="uk-UA"/>
          </w:rPr>
          <w:t>Factors</w:t>
        </w:r>
        <w:proofErr w:type="spellEnd"/>
        <w:r w:rsidRPr="00C3409D">
          <w:rPr>
            <w:lang w:val="uk-UA"/>
          </w:rPr>
          <w:t xml:space="preserve"> </w:t>
        </w:r>
        <w:proofErr w:type="spellStart"/>
        <w:r w:rsidRPr="00C3409D">
          <w:rPr>
            <w:lang w:val="uk-UA"/>
          </w:rPr>
          <w:t>of</w:t>
        </w:r>
        <w:proofErr w:type="spellEnd"/>
        <w:r w:rsidRPr="00C3409D">
          <w:rPr>
            <w:lang w:val="uk-UA"/>
          </w:rPr>
          <w:t xml:space="preserve"> </w:t>
        </w:r>
        <w:proofErr w:type="spellStart"/>
        <w:r w:rsidRPr="00C3409D">
          <w:rPr>
            <w:lang w:val="uk-UA"/>
          </w:rPr>
          <w:t>the</w:t>
        </w:r>
        <w:proofErr w:type="spellEnd"/>
        <w:r w:rsidRPr="00C3409D">
          <w:rPr>
            <w:lang w:val="uk-UA"/>
          </w:rPr>
          <w:t xml:space="preserve"> </w:t>
        </w:r>
        <w:proofErr w:type="spellStart"/>
        <w:r w:rsidRPr="00C3409D">
          <w:rPr>
            <w:lang w:val="uk-UA"/>
          </w:rPr>
          <w:t>marketing</w:t>
        </w:r>
        <w:proofErr w:type="spellEnd"/>
        <w:r w:rsidRPr="00C3409D">
          <w:rPr>
            <w:lang w:val="uk-UA"/>
          </w:rPr>
          <w:t xml:space="preserve"> </w:t>
        </w:r>
        <w:proofErr w:type="spellStart"/>
        <w:r w:rsidRPr="00C3409D">
          <w:rPr>
            <w:lang w:val="uk-UA"/>
          </w:rPr>
          <w:t>macro</w:t>
        </w:r>
        <w:proofErr w:type="spellEnd"/>
        <w:r w:rsidRPr="00C3409D">
          <w:rPr>
            <w:lang w:val="uk-UA"/>
          </w:rPr>
          <w:t xml:space="preserve"> </w:t>
        </w:r>
        <w:proofErr w:type="spellStart"/>
        <w:r w:rsidRPr="00C3409D">
          <w:rPr>
            <w:lang w:val="uk-UA"/>
          </w:rPr>
          <w:t>system</w:t>
        </w:r>
        <w:proofErr w:type="spellEnd"/>
        <w:r w:rsidRPr="00C3409D">
          <w:rPr>
            <w:lang w:val="uk-UA"/>
          </w:rPr>
          <w:t xml:space="preserve"> </w:t>
        </w:r>
        <w:proofErr w:type="spellStart"/>
        <w:r w:rsidRPr="00C3409D">
          <w:rPr>
            <w:lang w:val="uk-UA"/>
          </w:rPr>
          <w:t>effecting</w:t>
        </w:r>
        <w:proofErr w:type="spellEnd"/>
        <w:r w:rsidRPr="00C3409D">
          <w:rPr>
            <w:lang w:val="uk-UA"/>
          </w:rPr>
          <w:t xml:space="preserve"> </w:t>
        </w:r>
        <w:proofErr w:type="spellStart"/>
        <w:r w:rsidRPr="00C3409D">
          <w:rPr>
            <w:lang w:val="uk-UA"/>
          </w:rPr>
          <w:t>children’s</w:t>
        </w:r>
        <w:proofErr w:type="spellEnd"/>
        <w:r w:rsidRPr="00C3409D">
          <w:rPr>
            <w:lang w:val="uk-UA"/>
          </w:rPr>
          <w:t xml:space="preserve"> </w:t>
        </w:r>
        <w:proofErr w:type="spellStart"/>
        <w:r w:rsidRPr="00C3409D">
          <w:rPr>
            <w:lang w:val="uk-UA"/>
          </w:rPr>
          <w:t>food</w:t>
        </w:r>
        <w:proofErr w:type="spellEnd"/>
        <w:r w:rsidRPr="00C3409D">
          <w:rPr>
            <w:lang w:val="uk-UA"/>
          </w:rPr>
          <w:t xml:space="preserve"> </w:t>
        </w:r>
        <w:proofErr w:type="spellStart"/>
        <w:r w:rsidRPr="00C3409D">
          <w:rPr>
            <w:lang w:val="uk-UA"/>
          </w:rPr>
          <w:t>production</w:t>
        </w:r>
        <w:proofErr w:type="spellEnd"/>
      </w:hyperlink>
      <w:r w:rsidRPr="00C3409D">
        <w:rPr>
          <w:lang w:val="uk-UA"/>
        </w:rPr>
        <w:t xml:space="preserve"> /</w:t>
      </w:r>
      <w:r>
        <w:rPr>
          <w:lang w:val="uk-UA"/>
        </w:rPr>
        <w:t xml:space="preserve"> </w:t>
      </w:r>
      <w:proofErr w:type="spellStart"/>
      <w:r>
        <w:t>Dunn</w:t>
      </w:r>
      <w:proofErr w:type="spellEnd"/>
      <w:r>
        <w:t xml:space="preserve">, J., </w:t>
      </w:r>
      <w:proofErr w:type="spellStart"/>
      <w:r>
        <w:t>Brunner</w:t>
      </w:r>
      <w:proofErr w:type="spellEnd"/>
      <w:r>
        <w:t xml:space="preserve">, T., </w:t>
      </w:r>
      <w:proofErr w:type="spellStart"/>
      <w:r>
        <w:t>Legeza</w:t>
      </w:r>
      <w:proofErr w:type="spellEnd"/>
      <w:r>
        <w:t xml:space="preserve">, D., </w:t>
      </w:r>
      <w:proofErr w:type="spellStart"/>
      <w:r>
        <w:t>Konovalenko</w:t>
      </w:r>
      <w:proofErr w:type="spellEnd"/>
      <w:r>
        <w:t xml:space="preserve">, A., </w:t>
      </w:r>
      <w:proofErr w:type="spellStart"/>
      <w:r>
        <w:t>Demchuk</w:t>
      </w:r>
      <w:proofErr w:type="spellEnd"/>
      <w:r>
        <w:t xml:space="preserve">, O. / </w:t>
      </w:r>
      <w:proofErr w:type="spellStart"/>
      <w:r>
        <w:t>Economic</w:t>
      </w:r>
      <w:proofErr w:type="spellEnd"/>
      <w:r>
        <w:t xml:space="preserve"> </w:t>
      </w:r>
      <w:proofErr w:type="spellStart"/>
      <w:r>
        <w:t>Annals</w:t>
      </w:r>
      <w:proofErr w:type="spellEnd"/>
      <w:r>
        <w:t>-XXI (2018), 170(3-4), 49-56</w:t>
      </w:r>
      <w:r>
        <w:rPr>
          <w:lang w:val="uk-UA"/>
        </w:rPr>
        <w:t xml:space="preserve"> (</w:t>
      </w:r>
      <w:proofErr w:type="spellStart"/>
      <w:r w:rsidRPr="00C3409D">
        <w:rPr>
          <w:b/>
        </w:rPr>
        <w:t>наукометричн</w:t>
      </w:r>
      <w:proofErr w:type="spellEnd"/>
      <w:r>
        <w:rPr>
          <w:b/>
          <w:lang w:val="uk-UA"/>
        </w:rPr>
        <w:t>а</w:t>
      </w:r>
      <w:r w:rsidRPr="00C3409D">
        <w:rPr>
          <w:b/>
        </w:rPr>
        <w:t xml:space="preserve"> баз</w:t>
      </w:r>
      <w:r>
        <w:rPr>
          <w:b/>
          <w:lang w:val="uk-UA"/>
        </w:rPr>
        <w:t>а</w:t>
      </w:r>
      <w:r w:rsidRPr="00C3409D">
        <w:rPr>
          <w:b/>
        </w:rPr>
        <w:t xml:space="preserve"> </w:t>
      </w:r>
      <w:proofErr w:type="spellStart"/>
      <w:r w:rsidRPr="00C3409D">
        <w:rPr>
          <w:b/>
        </w:rPr>
        <w:t>Scopus</w:t>
      </w:r>
      <w:proofErr w:type="spellEnd"/>
      <w:r>
        <w:rPr>
          <w:b/>
          <w:lang w:val="uk-UA"/>
        </w:rPr>
        <w:t>)</w:t>
      </w:r>
    </w:p>
    <w:p w:rsidR="008A4B30" w:rsidRPr="008A4B30" w:rsidRDefault="008A4B30" w:rsidP="008A4B30">
      <w:pPr>
        <w:pStyle w:val="a4"/>
        <w:numPr>
          <w:ilvl w:val="0"/>
          <w:numId w:val="1"/>
        </w:numPr>
        <w:spacing w:line="240" w:lineRule="auto"/>
        <w:ind w:left="0" w:firstLine="709"/>
        <w:jc w:val="both"/>
      </w:pPr>
      <w:proofErr w:type="spellStart"/>
      <w:r w:rsidRPr="008A4B30">
        <w:t>Darya</w:t>
      </w:r>
      <w:proofErr w:type="spellEnd"/>
      <w:r w:rsidRPr="008A4B30">
        <w:t xml:space="preserve"> G. </w:t>
      </w:r>
      <w:proofErr w:type="spellStart"/>
      <w:r w:rsidRPr="008A4B30">
        <w:t>Legeza</w:t>
      </w:r>
      <w:proofErr w:type="spellEnd"/>
      <w:r w:rsidRPr="008A4B30">
        <w:t xml:space="preserve">, </w:t>
      </w:r>
      <w:proofErr w:type="spellStart"/>
      <w:r w:rsidRPr="008A4B30">
        <w:t>Thomas</w:t>
      </w:r>
      <w:proofErr w:type="spellEnd"/>
      <w:r w:rsidRPr="008A4B30">
        <w:t xml:space="preserve"> A. </w:t>
      </w:r>
      <w:proofErr w:type="spellStart"/>
      <w:r w:rsidRPr="008A4B30">
        <w:t>Brunner</w:t>
      </w:r>
      <w:proofErr w:type="spellEnd"/>
      <w:r w:rsidRPr="008A4B30">
        <w:t xml:space="preserve">, </w:t>
      </w:r>
      <w:proofErr w:type="spellStart"/>
      <w:r w:rsidRPr="008A4B30">
        <w:t>Yukilay</w:t>
      </w:r>
      <w:proofErr w:type="spellEnd"/>
      <w:r w:rsidRPr="008A4B30">
        <w:t xml:space="preserve"> K. </w:t>
      </w:r>
      <w:proofErr w:type="spellStart"/>
      <w:r w:rsidRPr="008A4B30">
        <w:t>Kerimova</w:t>
      </w:r>
      <w:proofErr w:type="spellEnd"/>
      <w:r w:rsidRPr="008A4B30">
        <w:t xml:space="preserve">, </w:t>
      </w:r>
      <w:proofErr w:type="spellStart"/>
      <w:r w:rsidRPr="008A4B30">
        <w:t>Tatyana</w:t>
      </w:r>
      <w:proofErr w:type="spellEnd"/>
      <w:r w:rsidRPr="008A4B30">
        <w:t xml:space="preserve"> V. </w:t>
      </w:r>
      <w:proofErr w:type="spellStart"/>
      <w:r w:rsidRPr="008A4B30">
        <w:t>Kulish</w:t>
      </w:r>
      <w:proofErr w:type="spellEnd"/>
      <w:r w:rsidRPr="008A4B30">
        <w:t> </w:t>
      </w:r>
      <w:proofErr w:type="spellStart"/>
      <w:r w:rsidRPr="008A4B30">
        <w:t>and</w:t>
      </w:r>
      <w:proofErr w:type="spellEnd"/>
      <w:r w:rsidRPr="008A4B30">
        <w:t> </w:t>
      </w:r>
      <w:proofErr w:type="spellStart"/>
      <w:r w:rsidRPr="008A4B30">
        <w:t>Anastasia</w:t>
      </w:r>
      <w:proofErr w:type="spellEnd"/>
      <w:r w:rsidRPr="008A4B30">
        <w:t xml:space="preserve"> S. </w:t>
      </w:r>
      <w:proofErr w:type="spellStart"/>
      <w:r w:rsidRPr="008A4B30">
        <w:t>Konovalenko</w:t>
      </w:r>
      <w:proofErr w:type="spellEnd"/>
      <w:r w:rsidRPr="008A4B30">
        <w:t xml:space="preserve"> (2019). A </w:t>
      </w:r>
      <w:proofErr w:type="spellStart"/>
      <w:r w:rsidRPr="008A4B30">
        <w:t>model</w:t>
      </w:r>
      <w:proofErr w:type="spellEnd"/>
      <w:r w:rsidRPr="008A4B30">
        <w:t xml:space="preserve"> </w:t>
      </w:r>
      <w:proofErr w:type="spellStart"/>
      <w:r w:rsidRPr="008A4B30">
        <w:t>consumer</w:t>
      </w:r>
      <w:proofErr w:type="spellEnd"/>
      <w:r w:rsidRPr="008A4B30">
        <w:t xml:space="preserve"> </w:t>
      </w:r>
      <w:proofErr w:type="spellStart"/>
      <w:r w:rsidRPr="008A4B30">
        <w:t>buying</w:t>
      </w:r>
      <w:proofErr w:type="spellEnd"/>
      <w:r w:rsidRPr="008A4B30">
        <w:t xml:space="preserve"> </w:t>
      </w:r>
      <w:proofErr w:type="spellStart"/>
      <w:r w:rsidRPr="008A4B30">
        <w:t>behavior</w:t>
      </w:r>
      <w:proofErr w:type="spellEnd"/>
      <w:r w:rsidRPr="008A4B30">
        <w:t xml:space="preserve"> </w:t>
      </w:r>
      <w:proofErr w:type="spellStart"/>
      <w:r w:rsidRPr="008A4B30">
        <w:t>in</w:t>
      </w:r>
      <w:proofErr w:type="spellEnd"/>
      <w:r w:rsidRPr="008A4B30">
        <w:t xml:space="preserve"> </w:t>
      </w:r>
      <w:proofErr w:type="spellStart"/>
      <w:r w:rsidRPr="008A4B30">
        <w:t>relation</w:t>
      </w:r>
      <w:proofErr w:type="spellEnd"/>
      <w:r w:rsidRPr="008A4B30">
        <w:t xml:space="preserve"> </w:t>
      </w:r>
      <w:proofErr w:type="spellStart"/>
      <w:r w:rsidRPr="008A4B30">
        <w:t>to</w:t>
      </w:r>
      <w:proofErr w:type="spellEnd"/>
      <w:r w:rsidRPr="008A4B30">
        <w:t xml:space="preserve"> </w:t>
      </w:r>
      <w:proofErr w:type="spellStart"/>
      <w:r w:rsidRPr="008A4B30">
        <w:t>ecointelligent</w:t>
      </w:r>
      <w:proofErr w:type="spellEnd"/>
      <w:r w:rsidRPr="008A4B30">
        <w:t xml:space="preserve"> </w:t>
      </w:r>
      <w:proofErr w:type="spellStart"/>
      <w:r w:rsidRPr="008A4B30">
        <w:t>products</w:t>
      </w:r>
      <w:proofErr w:type="spellEnd"/>
      <w:r w:rsidRPr="008A4B30">
        <w:t xml:space="preserve"> </w:t>
      </w:r>
      <w:proofErr w:type="spellStart"/>
      <w:r w:rsidRPr="008A4B30">
        <w:t>in</w:t>
      </w:r>
      <w:proofErr w:type="spellEnd"/>
      <w:r w:rsidRPr="008A4B30">
        <w:t xml:space="preserve"> </w:t>
      </w:r>
      <w:proofErr w:type="spellStart"/>
      <w:r w:rsidRPr="008A4B30">
        <w:t>catering</w:t>
      </w:r>
      <w:proofErr w:type="spellEnd"/>
      <w:r w:rsidRPr="008A4B30">
        <w:t xml:space="preserve">. </w:t>
      </w:r>
      <w:proofErr w:type="spellStart"/>
      <w:r w:rsidRPr="008A4B30">
        <w:t>Innovative</w:t>
      </w:r>
      <w:proofErr w:type="spellEnd"/>
      <w:r w:rsidRPr="008A4B30">
        <w:t xml:space="preserve"> </w:t>
      </w:r>
      <w:proofErr w:type="spellStart"/>
      <w:r w:rsidRPr="008A4B30">
        <w:t>Marketing</w:t>
      </w:r>
      <w:proofErr w:type="spellEnd"/>
      <w:r w:rsidRPr="008A4B30">
        <w:t xml:space="preserve">, 15(1), 54-65. </w:t>
      </w:r>
      <w:proofErr w:type="gramStart"/>
      <w:r w:rsidRPr="008A4B30">
        <w:t>doi:10.21511</w:t>
      </w:r>
      <w:proofErr w:type="gramEnd"/>
      <w:r w:rsidRPr="008A4B30">
        <w:t>/im.15(1).2019.05 (20%)</w:t>
      </w:r>
      <w:r>
        <w:rPr>
          <w:lang w:val="uk-UA"/>
        </w:rPr>
        <w:t xml:space="preserve"> (</w:t>
      </w:r>
      <w:proofErr w:type="spellStart"/>
      <w:r w:rsidRPr="00C3409D">
        <w:rPr>
          <w:b/>
        </w:rPr>
        <w:t>наукометричн</w:t>
      </w:r>
      <w:proofErr w:type="spellEnd"/>
      <w:r>
        <w:rPr>
          <w:b/>
          <w:lang w:val="uk-UA"/>
        </w:rPr>
        <w:t>а</w:t>
      </w:r>
      <w:r w:rsidRPr="00C3409D">
        <w:rPr>
          <w:b/>
        </w:rPr>
        <w:t xml:space="preserve"> баз</w:t>
      </w:r>
      <w:r>
        <w:rPr>
          <w:b/>
          <w:lang w:val="uk-UA"/>
        </w:rPr>
        <w:t>а</w:t>
      </w:r>
      <w:r w:rsidRPr="00C3409D">
        <w:rPr>
          <w:b/>
        </w:rPr>
        <w:t xml:space="preserve"> </w:t>
      </w:r>
      <w:proofErr w:type="spellStart"/>
      <w:r w:rsidRPr="00C3409D">
        <w:rPr>
          <w:b/>
        </w:rPr>
        <w:t>Scopus</w:t>
      </w:r>
      <w:proofErr w:type="spellEnd"/>
      <w:r>
        <w:rPr>
          <w:b/>
          <w:lang w:val="uk-UA"/>
        </w:rPr>
        <w:t>)</w:t>
      </w:r>
    </w:p>
    <w:p w:rsidR="00C3409D" w:rsidRDefault="00C3409D" w:rsidP="00C3409D">
      <w:pPr>
        <w:spacing w:line="240" w:lineRule="auto"/>
        <w:ind w:firstLine="709"/>
        <w:jc w:val="both"/>
        <w:rPr>
          <w:b/>
          <w:lang w:val="uk-UA"/>
        </w:rPr>
      </w:pPr>
    </w:p>
    <w:p w:rsidR="00C3409D" w:rsidRDefault="00C3409D" w:rsidP="00C3409D">
      <w:pPr>
        <w:spacing w:line="240" w:lineRule="auto"/>
        <w:ind w:firstLine="709"/>
        <w:jc w:val="both"/>
        <w:rPr>
          <w:b/>
          <w:bCs/>
          <w:szCs w:val="28"/>
        </w:rPr>
      </w:pPr>
      <w:r w:rsidRPr="00C3409D">
        <w:rPr>
          <w:b/>
          <w:lang w:val="uk-UA"/>
        </w:rPr>
        <w:t>Пункт 2. Наявність наукових публікацій у наукових виданнях,</w:t>
      </w:r>
      <w:r>
        <w:rPr>
          <w:b/>
          <w:bCs/>
          <w:szCs w:val="28"/>
        </w:rPr>
        <w:t xml:space="preserve"> </w:t>
      </w:r>
      <w:proofErr w:type="spellStart"/>
      <w:r>
        <w:rPr>
          <w:b/>
          <w:bCs/>
          <w:szCs w:val="28"/>
        </w:rPr>
        <w:t>включених</w:t>
      </w:r>
      <w:proofErr w:type="spellEnd"/>
      <w:r>
        <w:rPr>
          <w:b/>
          <w:bCs/>
          <w:szCs w:val="28"/>
        </w:rPr>
        <w:t xml:space="preserve"> до </w:t>
      </w:r>
      <w:proofErr w:type="spellStart"/>
      <w:r>
        <w:rPr>
          <w:b/>
          <w:bCs/>
          <w:szCs w:val="28"/>
        </w:rPr>
        <w:t>переліку</w:t>
      </w:r>
      <w:proofErr w:type="spellEnd"/>
      <w:r>
        <w:rPr>
          <w:b/>
          <w:bCs/>
          <w:szCs w:val="28"/>
        </w:rPr>
        <w:t xml:space="preserve"> </w:t>
      </w:r>
      <w:proofErr w:type="spellStart"/>
      <w:r>
        <w:rPr>
          <w:b/>
          <w:bCs/>
          <w:szCs w:val="28"/>
        </w:rPr>
        <w:t>наукових</w:t>
      </w:r>
      <w:proofErr w:type="spellEnd"/>
      <w:r>
        <w:rPr>
          <w:b/>
          <w:bCs/>
          <w:szCs w:val="28"/>
        </w:rPr>
        <w:t xml:space="preserve"> </w:t>
      </w:r>
      <w:proofErr w:type="spellStart"/>
      <w:r>
        <w:rPr>
          <w:b/>
          <w:bCs/>
          <w:szCs w:val="28"/>
        </w:rPr>
        <w:t>фахових</w:t>
      </w:r>
      <w:proofErr w:type="spellEnd"/>
      <w:r>
        <w:rPr>
          <w:b/>
          <w:bCs/>
          <w:szCs w:val="28"/>
        </w:rPr>
        <w:t xml:space="preserve"> </w:t>
      </w:r>
      <w:proofErr w:type="spellStart"/>
      <w:r>
        <w:rPr>
          <w:b/>
          <w:bCs/>
          <w:szCs w:val="28"/>
        </w:rPr>
        <w:t>видань</w:t>
      </w:r>
      <w:proofErr w:type="spellEnd"/>
      <w:r>
        <w:rPr>
          <w:b/>
          <w:bCs/>
          <w:szCs w:val="28"/>
        </w:rPr>
        <w:t xml:space="preserve"> </w:t>
      </w:r>
      <w:proofErr w:type="spellStart"/>
      <w:r>
        <w:rPr>
          <w:b/>
          <w:bCs/>
          <w:szCs w:val="28"/>
        </w:rPr>
        <w:t>України</w:t>
      </w:r>
      <w:proofErr w:type="spellEnd"/>
      <w:r>
        <w:rPr>
          <w:b/>
          <w:bCs/>
          <w:szCs w:val="28"/>
        </w:rPr>
        <w:t xml:space="preserve"> </w:t>
      </w:r>
      <w:r>
        <w:rPr>
          <w:szCs w:val="28"/>
        </w:rPr>
        <w:t>(</w:t>
      </w:r>
      <w:proofErr w:type="spellStart"/>
      <w:r>
        <w:rPr>
          <w:b/>
          <w:bCs/>
          <w:szCs w:val="28"/>
        </w:rPr>
        <w:t>загальна</w:t>
      </w:r>
      <w:proofErr w:type="spellEnd"/>
      <w:r>
        <w:rPr>
          <w:b/>
          <w:bCs/>
          <w:szCs w:val="28"/>
        </w:rPr>
        <w:t xml:space="preserve"> </w:t>
      </w:r>
      <w:proofErr w:type="spellStart"/>
      <w:r>
        <w:rPr>
          <w:b/>
          <w:bCs/>
          <w:szCs w:val="28"/>
        </w:rPr>
        <w:t>кількість</w:t>
      </w:r>
      <w:proofErr w:type="spellEnd"/>
      <w:r>
        <w:rPr>
          <w:b/>
          <w:bCs/>
          <w:szCs w:val="28"/>
        </w:rPr>
        <w:t xml:space="preserve"> </w:t>
      </w:r>
      <w:r w:rsidR="005A2CEA">
        <w:rPr>
          <w:b/>
          <w:bCs/>
          <w:szCs w:val="28"/>
          <w:lang w:val="uk-UA"/>
        </w:rPr>
        <w:t>сім</w:t>
      </w:r>
      <w:r>
        <w:rPr>
          <w:b/>
          <w:bCs/>
          <w:szCs w:val="28"/>
        </w:rPr>
        <w:t xml:space="preserve"> </w:t>
      </w:r>
      <w:proofErr w:type="spellStart"/>
      <w:r>
        <w:rPr>
          <w:b/>
          <w:bCs/>
          <w:szCs w:val="28"/>
        </w:rPr>
        <w:t>публікацій</w:t>
      </w:r>
      <w:proofErr w:type="spellEnd"/>
      <w:r>
        <w:rPr>
          <w:b/>
          <w:bCs/>
          <w:szCs w:val="28"/>
        </w:rPr>
        <w:t>):</w:t>
      </w:r>
    </w:p>
    <w:p w:rsidR="00C3409D" w:rsidRPr="009A692E" w:rsidRDefault="007D4AEE" w:rsidP="007D4AEE">
      <w:pPr>
        <w:spacing w:line="240" w:lineRule="auto"/>
        <w:ind w:firstLine="709"/>
        <w:jc w:val="both"/>
        <w:rPr>
          <w:spacing w:val="-9"/>
          <w:szCs w:val="28"/>
          <w:lang w:val="uk-UA"/>
        </w:rPr>
      </w:pPr>
      <w:r>
        <w:rPr>
          <w:rFonts w:eastAsia="Calibri"/>
          <w:szCs w:val="28"/>
          <w:lang w:val="uk-UA"/>
        </w:rPr>
        <w:t xml:space="preserve">1. </w:t>
      </w:r>
      <w:r w:rsidRPr="007C71EF">
        <w:rPr>
          <w:rFonts w:eastAsia="Calibri"/>
          <w:szCs w:val="28"/>
          <w:lang w:val="uk-UA"/>
        </w:rPr>
        <w:t>Необхідність генерування інноваційних ідей на основі інтрамаркетингу</w:t>
      </w:r>
      <w:r>
        <w:rPr>
          <w:rFonts w:eastAsia="Calibri"/>
          <w:szCs w:val="28"/>
          <w:lang w:val="uk-UA"/>
        </w:rPr>
        <w:t xml:space="preserve"> / </w:t>
      </w:r>
      <w:r w:rsidRPr="007C71EF">
        <w:rPr>
          <w:szCs w:val="28"/>
          <w:lang w:val="uk-UA"/>
        </w:rPr>
        <w:t xml:space="preserve">Збірник наукових праць  Таврійського державного </w:t>
      </w:r>
      <w:r w:rsidRPr="009A692E">
        <w:rPr>
          <w:szCs w:val="28"/>
          <w:lang w:val="uk-UA"/>
        </w:rPr>
        <w:t xml:space="preserve">агротехнологічного університету (економічні науки) – Мелітополь. -  2017. - №3  (35). – С. 113-118. </w:t>
      </w:r>
      <w:r w:rsidR="009C46C0">
        <w:rPr>
          <w:szCs w:val="28"/>
          <w:lang w:val="uk-UA"/>
        </w:rPr>
        <w:t>(</w:t>
      </w:r>
      <w:proofErr w:type="spellStart"/>
      <w:r w:rsidRPr="009A692E">
        <w:rPr>
          <w:spacing w:val="-9"/>
          <w:szCs w:val="28"/>
          <w:lang w:val="uk-UA"/>
        </w:rPr>
        <w:t>Наукометрична</w:t>
      </w:r>
      <w:proofErr w:type="spellEnd"/>
      <w:r w:rsidRPr="009A692E">
        <w:rPr>
          <w:spacing w:val="-9"/>
          <w:szCs w:val="28"/>
          <w:lang w:val="uk-UA"/>
        </w:rPr>
        <w:t xml:space="preserve"> база: </w:t>
      </w:r>
      <w:proofErr w:type="spellStart"/>
      <w:r w:rsidRPr="009A692E">
        <w:rPr>
          <w:spacing w:val="-9"/>
          <w:szCs w:val="28"/>
          <w:lang w:val="uk-UA"/>
        </w:rPr>
        <w:t>Index</w:t>
      </w:r>
      <w:proofErr w:type="spellEnd"/>
      <w:r w:rsidRPr="009A692E">
        <w:rPr>
          <w:spacing w:val="-9"/>
          <w:szCs w:val="28"/>
          <w:lang w:val="uk-UA"/>
        </w:rPr>
        <w:t xml:space="preserve"> </w:t>
      </w:r>
      <w:proofErr w:type="spellStart"/>
      <w:r w:rsidRPr="009A692E">
        <w:rPr>
          <w:spacing w:val="-9"/>
          <w:szCs w:val="28"/>
          <w:lang w:val="uk-UA"/>
        </w:rPr>
        <w:t>Copernicus</w:t>
      </w:r>
      <w:proofErr w:type="spellEnd"/>
      <w:r w:rsidRPr="009A692E">
        <w:rPr>
          <w:spacing w:val="-9"/>
          <w:szCs w:val="28"/>
          <w:lang w:val="uk-UA"/>
        </w:rPr>
        <w:t>)</w:t>
      </w:r>
    </w:p>
    <w:p w:rsidR="009A692E" w:rsidRPr="009A692E" w:rsidRDefault="009A692E" w:rsidP="007D4AEE">
      <w:pPr>
        <w:spacing w:line="240" w:lineRule="auto"/>
        <w:ind w:firstLine="709"/>
        <w:jc w:val="both"/>
        <w:rPr>
          <w:rFonts w:eastAsia="Calibri"/>
          <w:szCs w:val="28"/>
          <w:lang w:val="uk-UA"/>
        </w:rPr>
      </w:pPr>
      <w:r>
        <w:rPr>
          <w:rFonts w:eastAsia="Calibri"/>
          <w:szCs w:val="28"/>
          <w:lang w:val="uk-UA"/>
        </w:rPr>
        <w:t xml:space="preserve">2. </w:t>
      </w:r>
      <w:r w:rsidRPr="007C71EF">
        <w:rPr>
          <w:rFonts w:eastAsia="Calibri"/>
          <w:szCs w:val="28"/>
          <w:lang w:val="uk-UA"/>
        </w:rPr>
        <w:t>Вплив бренду на поведінку споживача на ринку продуктів дитячого харчування</w:t>
      </w:r>
      <w:r>
        <w:rPr>
          <w:rFonts w:eastAsia="Calibri"/>
          <w:szCs w:val="28"/>
          <w:lang w:val="uk-UA"/>
        </w:rPr>
        <w:t xml:space="preserve"> / </w:t>
      </w:r>
      <w:r w:rsidRPr="009A692E">
        <w:rPr>
          <w:rFonts w:eastAsia="Calibri"/>
          <w:szCs w:val="28"/>
          <w:lang w:val="uk-UA"/>
        </w:rPr>
        <w:t xml:space="preserve">Збірник наукових праць Таврійського державного агротехнологічного університету № 2 (37), 2018. - С. 115-126. </w:t>
      </w:r>
      <w:r w:rsidR="009C46C0">
        <w:rPr>
          <w:rFonts w:eastAsia="Calibri"/>
          <w:szCs w:val="28"/>
          <w:lang w:val="uk-UA"/>
        </w:rPr>
        <w:t>(</w:t>
      </w:r>
      <w:proofErr w:type="spellStart"/>
      <w:r w:rsidRPr="009A692E">
        <w:rPr>
          <w:rFonts w:eastAsia="Calibri"/>
          <w:szCs w:val="28"/>
          <w:lang w:val="uk-UA"/>
        </w:rPr>
        <w:t>Наукометрична</w:t>
      </w:r>
      <w:proofErr w:type="spellEnd"/>
      <w:r w:rsidRPr="009A692E">
        <w:rPr>
          <w:rFonts w:eastAsia="Calibri"/>
          <w:szCs w:val="28"/>
          <w:lang w:val="uk-UA"/>
        </w:rPr>
        <w:t xml:space="preserve"> база: </w:t>
      </w:r>
      <w:proofErr w:type="spellStart"/>
      <w:r w:rsidRPr="009A692E">
        <w:rPr>
          <w:rFonts w:eastAsia="Calibri"/>
          <w:szCs w:val="28"/>
          <w:lang w:val="uk-UA"/>
        </w:rPr>
        <w:t>Index</w:t>
      </w:r>
      <w:proofErr w:type="spellEnd"/>
      <w:r w:rsidRPr="009A692E">
        <w:rPr>
          <w:rFonts w:eastAsia="Calibri"/>
          <w:szCs w:val="28"/>
          <w:lang w:val="uk-UA"/>
        </w:rPr>
        <w:t xml:space="preserve"> </w:t>
      </w:r>
      <w:proofErr w:type="spellStart"/>
      <w:r w:rsidRPr="009A692E">
        <w:rPr>
          <w:rFonts w:eastAsia="Calibri"/>
          <w:szCs w:val="28"/>
          <w:lang w:val="uk-UA"/>
        </w:rPr>
        <w:t>Copernicus</w:t>
      </w:r>
      <w:proofErr w:type="spellEnd"/>
      <w:r w:rsidRPr="009A692E">
        <w:rPr>
          <w:rFonts w:eastAsia="Calibri"/>
          <w:szCs w:val="28"/>
          <w:lang w:val="uk-UA"/>
        </w:rPr>
        <w:t>)</w:t>
      </w:r>
    </w:p>
    <w:p w:rsidR="008A4B30" w:rsidRDefault="009C46C0" w:rsidP="008A4B30">
      <w:pPr>
        <w:spacing w:line="240" w:lineRule="auto"/>
        <w:ind w:firstLine="709"/>
        <w:jc w:val="both"/>
        <w:rPr>
          <w:spacing w:val="-9"/>
          <w:szCs w:val="28"/>
          <w:lang w:val="uk-UA"/>
        </w:rPr>
      </w:pPr>
      <w:r>
        <w:rPr>
          <w:rFonts w:eastAsia="Calibri"/>
          <w:szCs w:val="28"/>
          <w:lang w:val="uk-UA"/>
        </w:rPr>
        <w:t xml:space="preserve">3. </w:t>
      </w:r>
      <w:r w:rsidRPr="007C71EF">
        <w:rPr>
          <w:rFonts w:eastAsia="Calibri"/>
          <w:szCs w:val="28"/>
          <w:lang w:val="uk-UA"/>
        </w:rPr>
        <w:t xml:space="preserve">Бренд-менеджмент </w:t>
      </w:r>
      <w:r>
        <w:rPr>
          <w:rFonts w:eastAsia="Calibri"/>
          <w:szCs w:val="28"/>
          <w:lang w:val="uk-UA"/>
        </w:rPr>
        <w:t>виробників</w:t>
      </w:r>
      <w:r w:rsidRPr="007C71EF">
        <w:rPr>
          <w:rFonts w:eastAsia="Calibri"/>
          <w:szCs w:val="28"/>
          <w:lang w:val="uk-UA"/>
        </w:rPr>
        <w:t xml:space="preserve"> продукції дитячого харчування</w:t>
      </w:r>
      <w:r>
        <w:rPr>
          <w:rFonts w:eastAsia="Calibri"/>
          <w:szCs w:val="28"/>
          <w:lang w:val="uk-UA"/>
        </w:rPr>
        <w:t xml:space="preserve"> / </w:t>
      </w:r>
      <w:r w:rsidRPr="007C71EF">
        <w:rPr>
          <w:szCs w:val="28"/>
          <w:lang w:val="uk-UA"/>
        </w:rPr>
        <w:t>Збірник наукових праць Таврійського державного агротехнологічного уні</w:t>
      </w:r>
      <w:r>
        <w:rPr>
          <w:szCs w:val="28"/>
          <w:lang w:val="uk-UA"/>
        </w:rPr>
        <w:t>вер</w:t>
      </w:r>
      <w:r w:rsidRPr="007C71EF">
        <w:rPr>
          <w:szCs w:val="28"/>
          <w:lang w:val="uk-UA"/>
        </w:rPr>
        <w:t>ситету № 3 (38), 2018.</w:t>
      </w:r>
      <w:r>
        <w:rPr>
          <w:szCs w:val="28"/>
          <w:lang w:val="uk-UA"/>
        </w:rPr>
        <w:t xml:space="preserve"> – С. 1</w:t>
      </w:r>
      <w:r w:rsidRPr="009C46C0">
        <w:rPr>
          <w:szCs w:val="28"/>
          <w:lang w:val="uk-UA"/>
        </w:rPr>
        <w:t xml:space="preserve">36-149 </w:t>
      </w:r>
      <w:r>
        <w:rPr>
          <w:szCs w:val="28"/>
          <w:lang w:val="uk-UA"/>
        </w:rPr>
        <w:t>(</w:t>
      </w:r>
      <w:proofErr w:type="spellStart"/>
      <w:r w:rsidRPr="009C46C0">
        <w:rPr>
          <w:spacing w:val="-9"/>
          <w:szCs w:val="28"/>
          <w:lang w:val="uk-UA"/>
        </w:rPr>
        <w:t>Наукометрична</w:t>
      </w:r>
      <w:proofErr w:type="spellEnd"/>
      <w:r w:rsidRPr="009C46C0">
        <w:rPr>
          <w:spacing w:val="-9"/>
          <w:szCs w:val="28"/>
          <w:lang w:val="uk-UA"/>
        </w:rPr>
        <w:t xml:space="preserve"> база: </w:t>
      </w:r>
      <w:proofErr w:type="spellStart"/>
      <w:r w:rsidRPr="009C46C0">
        <w:rPr>
          <w:spacing w:val="-9"/>
          <w:szCs w:val="28"/>
          <w:lang w:val="uk-UA"/>
        </w:rPr>
        <w:t>Index</w:t>
      </w:r>
      <w:proofErr w:type="spellEnd"/>
      <w:r w:rsidRPr="009C46C0">
        <w:rPr>
          <w:spacing w:val="-9"/>
          <w:szCs w:val="28"/>
          <w:lang w:val="uk-UA"/>
        </w:rPr>
        <w:t xml:space="preserve"> </w:t>
      </w:r>
      <w:proofErr w:type="spellStart"/>
      <w:r w:rsidRPr="009C46C0">
        <w:rPr>
          <w:spacing w:val="-9"/>
          <w:szCs w:val="28"/>
          <w:lang w:val="uk-UA"/>
        </w:rPr>
        <w:t>Copernicus</w:t>
      </w:r>
      <w:proofErr w:type="spellEnd"/>
      <w:r w:rsidRPr="009C46C0">
        <w:rPr>
          <w:spacing w:val="-9"/>
          <w:szCs w:val="28"/>
          <w:lang w:val="uk-UA"/>
        </w:rPr>
        <w:t>)</w:t>
      </w:r>
    </w:p>
    <w:p w:rsidR="008A4B30" w:rsidRDefault="008A4B30" w:rsidP="008A4B30">
      <w:pPr>
        <w:spacing w:line="240" w:lineRule="auto"/>
        <w:ind w:firstLine="709"/>
        <w:jc w:val="both"/>
        <w:rPr>
          <w:spacing w:val="-9"/>
          <w:szCs w:val="28"/>
          <w:lang w:val="uk-UA"/>
        </w:rPr>
      </w:pPr>
      <w:r>
        <w:rPr>
          <w:szCs w:val="28"/>
          <w:lang w:val="uk-UA"/>
        </w:rPr>
        <w:t xml:space="preserve">4. </w:t>
      </w:r>
      <w:proofErr w:type="spellStart"/>
      <w:r w:rsidRPr="00754563">
        <w:rPr>
          <w:szCs w:val="28"/>
          <w:lang w:val="uk-UA"/>
        </w:rPr>
        <w:t>Коноваленко</w:t>
      </w:r>
      <w:proofErr w:type="spellEnd"/>
      <w:r w:rsidRPr="00754563">
        <w:rPr>
          <w:szCs w:val="28"/>
          <w:lang w:val="uk-UA"/>
        </w:rPr>
        <w:t xml:space="preserve"> А.С. Бренд-менеджмент </w:t>
      </w:r>
      <w:proofErr w:type="spellStart"/>
      <w:r w:rsidRPr="00754563">
        <w:rPr>
          <w:szCs w:val="28"/>
          <w:lang w:val="uk-UA"/>
        </w:rPr>
        <w:t>иробників</w:t>
      </w:r>
      <w:proofErr w:type="spellEnd"/>
      <w:r w:rsidRPr="00754563">
        <w:rPr>
          <w:szCs w:val="28"/>
          <w:lang w:val="uk-UA"/>
        </w:rPr>
        <w:t xml:space="preserve"> продукції дитячого харчування / А.С. </w:t>
      </w:r>
      <w:proofErr w:type="spellStart"/>
      <w:r w:rsidRPr="00754563">
        <w:rPr>
          <w:szCs w:val="28"/>
          <w:lang w:val="uk-UA"/>
        </w:rPr>
        <w:t>Коноваленко</w:t>
      </w:r>
      <w:proofErr w:type="spellEnd"/>
      <w:r w:rsidRPr="00754563">
        <w:rPr>
          <w:szCs w:val="28"/>
          <w:lang w:val="uk-UA"/>
        </w:rPr>
        <w:t xml:space="preserve"> // Збірник наукових праць Таврійського державного агротехнологічного університету (економічні науки). – Мелітополь: Вид-во Мелітопольська типографія «Люкс», 2019. - № 1(39). – </w:t>
      </w:r>
      <w:r>
        <w:rPr>
          <w:szCs w:val="28"/>
          <w:lang w:val="uk-UA"/>
        </w:rPr>
        <w:t>С</w:t>
      </w:r>
      <w:r w:rsidRPr="00754563">
        <w:rPr>
          <w:szCs w:val="28"/>
          <w:lang w:val="uk-UA"/>
        </w:rPr>
        <w:t>.</w:t>
      </w:r>
      <w:r>
        <w:rPr>
          <w:szCs w:val="28"/>
          <w:lang w:val="uk-UA"/>
        </w:rPr>
        <w:t xml:space="preserve"> 267-275. (</w:t>
      </w:r>
      <w:proofErr w:type="spellStart"/>
      <w:r w:rsidRPr="009A692E">
        <w:rPr>
          <w:spacing w:val="-9"/>
          <w:szCs w:val="28"/>
          <w:lang w:val="uk-UA"/>
        </w:rPr>
        <w:t>Наукометрична</w:t>
      </w:r>
      <w:proofErr w:type="spellEnd"/>
      <w:r w:rsidRPr="009A692E">
        <w:rPr>
          <w:spacing w:val="-9"/>
          <w:szCs w:val="28"/>
          <w:lang w:val="uk-UA"/>
        </w:rPr>
        <w:t xml:space="preserve"> база: </w:t>
      </w:r>
      <w:proofErr w:type="spellStart"/>
      <w:r w:rsidRPr="009A692E">
        <w:rPr>
          <w:spacing w:val="-9"/>
          <w:szCs w:val="28"/>
          <w:lang w:val="uk-UA"/>
        </w:rPr>
        <w:t>Index</w:t>
      </w:r>
      <w:proofErr w:type="spellEnd"/>
      <w:r w:rsidRPr="009A692E">
        <w:rPr>
          <w:spacing w:val="-9"/>
          <w:szCs w:val="28"/>
          <w:lang w:val="uk-UA"/>
        </w:rPr>
        <w:t xml:space="preserve"> </w:t>
      </w:r>
      <w:proofErr w:type="spellStart"/>
      <w:r w:rsidRPr="009A692E">
        <w:rPr>
          <w:spacing w:val="-9"/>
          <w:szCs w:val="28"/>
          <w:lang w:val="uk-UA"/>
        </w:rPr>
        <w:t>Copernicus</w:t>
      </w:r>
      <w:proofErr w:type="spellEnd"/>
      <w:r w:rsidRPr="009A692E">
        <w:rPr>
          <w:spacing w:val="-9"/>
          <w:szCs w:val="28"/>
          <w:lang w:val="uk-UA"/>
        </w:rPr>
        <w:t>)</w:t>
      </w:r>
      <w:r>
        <w:rPr>
          <w:spacing w:val="-9"/>
          <w:szCs w:val="28"/>
          <w:lang w:val="uk-UA"/>
        </w:rPr>
        <w:t xml:space="preserve"> </w:t>
      </w:r>
    </w:p>
    <w:p w:rsidR="008A4B30" w:rsidRDefault="008A4B30" w:rsidP="008A4B30">
      <w:pPr>
        <w:spacing w:line="240" w:lineRule="auto"/>
        <w:ind w:firstLine="709"/>
        <w:jc w:val="both"/>
        <w:rPr>
          <w:spacing w:val="-9"/>
          <w:szCs w:val="28"/>
          <w:lang w:val="uk-UA"/>
        </w:rPr>
      </w:pPr>
      <w:r>
        <w:rPr>
          <w:szCs w:val="28"/>
          <w:lang w:val="uk-UA"/>
        </w:rPr>
        <w:t xml:space="preserve">5. </w:t>
      </w:r>
      <w:proofErr w:type="spellStart"/>
      <w:r w:rsidRPr="00754563">
        <w:rPr>
          <w:szCs w:val="28"/>
          <w:lang w:val="uk-UA"/>
        </w:rPr>
        <w:t>Коноваленко</w:t>
      </w:r>
      <w:proofErr w:type="spellEnd"/>
      <w:r w:rsidRPr="00754563">
        <w:rPr>
          <w:szCs w:val="28"/>
          <w:lang w:val="uk-UA"/>
        </w:rPr>
        <w:t xml:space="preserve"> А.С. </w:t>
      </w:r>
      <w:r>
        <w:rPr>
          <w:szCs w:val="28"/>
          <w:lang w:val="uk-UA"/>
        </w:rPr>
        <w:t>Політико-правові чинники розвитку ринку продуктів харчування для дітей шкільного віку</w:t>
      </w:r>
      <w:r w:rsidRPr="00754563">
        <w:rPr>
          <w:szCs w:val="28"/>
          <w:lang w:val="uk-UA"/>
        </w:rPr>
        <w:t xml:space="preserve"> / А.С. </w:t>
      </w:r>
      <w:proofErr w:type="spellStart"/>
      <w:r w:rsidRPr="00754563">
        <w:rPr>
          <w:szCs w:val="28"/>
          <w:lang w:val="uk-UA"/>
        </w:rPr>
        <w:t>Коноваленко</w:t>
      </w:r>
      <w:proofErr w:type="spellEnd"/>
      <w:r w:rsidRPr="00754563">
        <w:rPr>
          <w:szCs w:val="28"/>
          <w:lang w:val="uk-UA"/>
        </w:rPr>
        <w:t xml:space="preserve"> // </w:t>
      </w:r>
      <w:r>
        <w:rPr>
          <w:szCs w:val="28"/>
          <w:lang w:val="uk-UA"/>
        </w:rPr>
        <w:t xml:space="preserve">Вісник Одеського національного університету ім. </w:t>
      </w:r>
      <w:proofErr w:type="spellStart"/>
      <w:r>
        <w:rPr>
          <w:szCs w:val="28"/>
          <w:lang w:val="uk-UA"/>
        </w:rPr>
        <w:t>І.І.Мечнікова</w:t>
      </w:r>
      <w:proofErr w:type="spellEnd"/>
      <w:r>
        <w:rPr>
          <w:szCs w:val="28"/>
          <w:lang w:val="uk-UA"/>
        </w:rPr>
        <w:t>. Економіка</w:t>
      </w:r>
      <w:r w:rsidRPr="00754563">
        <w:rPr>
          <w:szCs w:val="28"/>
          <w:lang w:val="uk-UA"/>
        </w:rPr>
        <w:t xml:space="preserve">. – </w:t>
      </w:r>
      <w:r>
        <w:rPr>
          <w:szCs w:val="28"/>
          <w:lang w:val="uk-UA"/>
        </w:rPr>
        <w:t xml:space="preserve">Одеса. – </w:t>
      </w:r>
      <w:r w:rsidRPr="00754563">
        <w:rPr>
          <w:szCs w:val="28"/>
          <w:lang w:val="uk-UA"/>
        </w:rPr>
        <w:t xml:space="preserve">2019. </w:t>
      </w:r>
      <w:r>
        <w:rPr>
          <w:szCs w:val="28"/>
          <w:lang w:val="uk-UA"/>
        </w:rPr>
        <w:t>– Т. 24.</w:t>
      </w:r>
      <w:r w:rsidRPr="00754563">
        <w:rPr>
          <w:szCs w:val="28"/>
          <w:lang w:val="uk-UA"/>
        </w:rPr>
        <w:t xml:space="preserve"> </w:t>
      </w:r>
      <w:r>
        <w:rPr>
          <w:szCs w:val="28"/>
          <w:lang w:val="uk-UA"/>
        </w:rPr>
        <w:t xml:space="preserve">– </w:t>
      </w:r>
      <w:proofErr w:type="spellStart"/>
      <w:r>
        <w:rPr>
          <w:szCs w:val="28"/>
          <w:lang w:val="uk-UA"/>
        </w:rPr>
        <w:t>Вип</w:t>
      </w:r>
      <w:proofErr w:type="spellEnd"/>
      <w:r>
        <w:rPr>
          <w:szCs w:val="28"/>
          <w:lang w:val="uk-UA"/>
        </w:rPr>
        <w:t xml:space="preserve">. 4 </w:t>
      </w:r>
      <w:r w:rsidRPr="00754563">
        <w:rPr>
          <w:szCs w:val="28"/>
          <w:lang w:val="uk-UA"/>
        </w:rPr>
        <w:t>(</w:t>
      </w:r>
      <w:r>
        <w:rPr>
          <w:szCs w:val="28"/>
          <w:lang w:val="uk-UA"/>
        </w:rPr>
        <w:t>77</w:t>
      </w:r>
      <w:r w:rsidRPr="00754563">
        <w:rPr>
          <w:szCs w:val="28"/>
          <w:lang w:val="uk-UA"/>
        </w:rPr>
        <w:t xml:space="preserve">). – </w:t>
      </w:r>
      <w:r>
        <w:rPr>
          <w:szCs w:val="28"/>
          <w:lang w:val="uk-UA"/>
        </w:rPr>
        <w:t>С</w:t>
      </w:r>
      <w:r w:rsidRPr="00754563">
        <w:rPr>
          <w:szCs w:val="28"/>
          <w:lang w:val="uk-UA"/>
        </w:rPr>
        <w:t>.</w:t>
      </w:r>
      <w:r>
        <w:rPr>
          <w:szCs w:val="28"/>
          <w:lang w:val="uk-UA"/>
        </w:rPr>
        <w:t xml:space="preserve"> 63-68. (</w:t>
      </w:r>
      <w:proofErr w:type="spellStart"/>
      <w:r w:rsidRPr="009A692E">
        <w:rPr>
          <w:spacing w:val="-9"/>
          <w:szCs w:val="28"/>
          <w:lang w:val="uk-UA"/>
        </w:rPr>
        <w:t>Наукометрична</w:t>
      </w:r>
      <w:proofErr w:type="spellEnd"/>
      <w:r w:rsidRPr="009A692E">
        <w:rPr>
          <w:spacing w:val="-9"/>
          <w:szCs w:val="28"/>
          <w:lang w:val="uk-UA"/>
        </w:rPr>
        <w:t xml:space="preserve"> база: </w:t>
      </w:r>
      <w:proofErr w:type="spellStart"/>
      <w:r w:rsidRPr="009A692E">
        <w:rPr>
          <w:spacing w:val="-9"/>
          <w:szCs w:val="28"/>
          <w:lang w:val="uk-UA"/>
        </w:rPr>
        <w:t>Index</w:t>
      </w:r>
      <w:proofErr w:type="spellEnd"/>
      <w:r w:rsidRPr="009A692E">
        <w:rPr>
          <w:spacing w:val="-9"/>
          <w:szCs w:val="28"/>
          <w:lang w:val="uk-UA"/>
        </w:rPr>
        <w:t xml:space="preserve"> </w:t>
      </w:r>
      <w:proofErr w:type="spellStart"/>
      <w:r w:rsidRPr="009A692E">
        <w:rPr>
          <w:spacing w:val="-9"/>
          <w:szCs w:val="28"/>
          <w:lang w:val="uk-UA"/>
        </w:rPr>
        <w:t>Copernicus</w:t>
      </w:r>
      <w:proofErr w:type="spellEnd"/>
      <w:r w:rsidRPr="009A692E">
        <w:rPr>
          <w:spacing w:val="-9"/>
          <w:szCs w:val="28"/>
          <w:lang w:val="uk-UA"/>
        </w:rPr>
        <w:t>)</w:t>
      </w:r>
    </w:p>
    <w:p w:rsidR="008A4B30" w:rsidRPr="00A065DB" w:rsidRDefault="008A4B30" w:rsidP="008A4B30">
      <w:pPr>
        <w:spacing w:line="240" w:lineRule="auto"/>
        <w:ind w:firstLine="709"/>
        <w:jc w:val="both"/>
        <w:rPr>
          <w:szCs w:val="28"/>
          <w:lang w:val="uk-UA"/>
        </w:rPr>
      </w:pPr>
      <w:r>
        <w:rPr>
          <w:szCs w:val="28"/>
          <w:lang w:val="uk-UA"/>
        </w:rPr>
        <w:t xml:space="preserve">6. </w:t>
      </w:r>
      <w:proofErr w:type="spellStart"/>
      <w:r w:rsidRPr="00A065DB">
        <w:rPr>
          <w:szCs w:val="28"/>
          <w:lang w:val="uk-UA"/>
        </w:rPr>
        <w:t>Коноваленко</w:t>
      </w:r>
      <w:proofErr w:type="spellEnd"/>
      <w:r w:rsidRPr="00A065DB">
        <w:rPr>
          <w:szCs w:val="28"/>
          <w:lang w:val="uk-UA"/>
        </w:rPr>
        <w:t xml:space="preserve"> А.С. Елементи маркетингового механізму / А.С. </w:t>
      </w:r>
      <w:proofErr w:type="spellStart"/>
      <w:r w:rsidRPr="00A065DB">
        <w:rPr>
          <w:szCs w:val="28"/>
          <w:lang w:val="uk-UA"/>
        </w:rPr>
        <w:t>Коноваленко</w:t>
      </w:r>
      <w:proofErr w:type="spellEnd"/>
      <w:r w:rsidRPr="00A065DB">
        <w:rPr>
          <w:szCs w:val="28"/>
          <w:lang w:val="uk-UA"/>
        </w:rPr>
        <w:t xml:space="preserve"> // </w:t>
      </w:r>
      <w:r>
        <w:rPr>
          <w:szCs w:val="28"/>
          <w:lang w:val="uk-UA"/>
        </w:rPr>
        <w:t xml:space="preserve">Збірник </w:t>
      </w:r>
      <w:r w:rsidRPr="00A065DB">
        <w:rPr>
          <w:szCs w:val="28"/>
          <w:lang w:val="uk-UA"/>
        </w:rPr>
        <w:t>наукових праць «Проблеми і перспективи розвитку підприємництва» Харківському національному автомобільно-дорожньому університету</w:t>
      </w:r>
      <w:r>
        <w:rPr>
          <w:szCs w:val="28"/>
          <w:lang w:val="uk-UA"/>
        </w:rPr>
        <w:t>. – 2019. (</w:t>
      </w:r>
      <w:proofErr w:type="spellStart"/>
      <w:r w:rsidRPr="009A692E">
        <w:rPr>
          <w:spacing w:val="-9"/>
          <w:szCs w:val="28"/>
          <w:lang w:val="uk-UA"/>
        </w:rPr>
        <w:t>Наукометрична</w:t>
      </w:r>
      <w:proofErr w:type="spellEnd"/>
      <w:r w:rsidRPr="009A692E">
        <w:rPr>
          <w:spacing w:val="-9"/>
          <w:szCs w:val="28"/>
          <w:lang w:val="uk-UA"/>
        </w:rPr>
        <w:t xml:space="preserve"> база: </w:t>
      </w:r>
      <w:proofErr w:type="spellStart"/>
      <w:r w:rsidRPr="009A692E">
        <w:rPr>
          <w:spacing w:val="-9"/>
          <w:szCs w:val="28"/>
          <w:lang w:val="uk-UA"/>
        </w:rPr>
        <w:t>Index</w:t>
      </w:r>
      <w:proofErr w:type="spellEnd"/>
      <w:r w:rsidRPr="009A692E">
        <w:rPr>
          <w:spacing w:val="-9"/>
          <w:szCs w:val="28"/>
          <w:lang w:val="uk-UA"/>
        </w:rPr>
        <w:t xml:space="preserve"> </w:t>
      </w:r>
      <w:proofErr w:type="spellStart"/>
      <w:r w:rsidRPr="009A692E">
        <w:rPr>
          <w:spacing w:val="-9"/>
          <w:szCs w:val="28"/>
          <w:lang w:val="uk-UA"/>
        </w:rPr>
        <w:t>Copernicus</w:t>
      </w:r>
      <w:proofErr w:type="spellEnd"/>
      <w:r w:rsidRPr="009A692E">
        <w:rPr>
          <w:spacing w:val="-9"/>
          <w:szCs w:val="28"/>
          <w:lang w:val="uk-UA"/>
        </w:rPr>
        <w:t>)</w:t>
      </w:r>
    </w:p>
    <w:p w:rsidR="008A4B30" w:rsidRPr="000C0723" w:rsidRDefault="00802423" w:rsidP="00802423">
      <w:pPr>
        <w:spacing w:line="240" w:lineRule="auto"/>
        <w:ind w:firstLine="709"/>
        <w:jc w:val="both"/>
        <w:rPr>
          <w:szCs w:val="28"/>
          <w:lang w:val="uk-UA"/>
        </w:rPr>
      </w:pPr>
      <w:r>
        <w:rPr>
          <w:szCs w:val="28"/>
          <w:lang w:val="uk-UA"/>
        </w:rPr>
        <w:lastRenderedPageBreak/>
        <w:t xml:space="preserve">7. </w:t>
      </w:r>
      <w:proofErr w:type="spellStart"/>
      <w:r w:rsidR="008A4B30" w:rsidRPr="000C0723">
        <w:rPr>
          <w:szCs w:val="28"/>
          <w:lang w:val="uk-UA"/>
        </w:rPr>
        <w:t>Коноваленко</w:t>
      </w:r>
      <w:proofErr w:type="spellEnd"/>
      <w:r w:rsidR="008A4B30" w:rsidRPr="000C0723">
        <w:rPr>
          <w:szCs w:val="28"/>
          <w:lang w:val="uk-UA"/>
        </w:rPr>
        <w:t xml:space="preserve"> А.С. Концептуальні підходи до визначення сутності поняття «маркетинговий механізм» / А.С. </w:t>
      </w:r>
      <w:proofErr w:type="spellStart"/>
      <w:r w:rsidR="008A4B30" w:rsidRPr="000C0723">
        <w:rPr>
          <w:szCs w:val="28"/>
          <w:lang w:val="uk-UA"/>
        </w:rPr>
        <w:t>Коноваленко</w:t>
      </w:r>
      <w:proofErr w:type="spellEnd"/>
      <w:r w:rsidR="008A4B30" w:rsidRPr="000C0723">
        <w:rPr>
          <w:szCs w:val="28"/>
          <w:lang w:val="uk-UA"/>
        </w:rPr>
        <w:t xml:space="preserve"> // Вісник Київського національного університету технологій та дизайну. Серія: Економічні науки –</w:t>
      </w:r>
      <w:r w:rsidR="008A4B30">
        <w:rPr>
          <w:szCs w:val="28"/>
          <w:lang w:val="uk-UA"/>
        </w:rPr>
        <w:t>Київ</w:t>
      </w:r>
      <w:r w:rsidR="008A4B30" w:rsidRPr="000C0723">
        <w:rPr>
          <w:szCs w:val="28"/>
          <w:lang w:val="uk-UA"/>
        </w:rPr>
        <w:t xml:space="preserve">. – 2019. </w:t>
      </w:r>
      <w:r>
        <w:rPr>
          <w:szCs w:val="28"/>
          <w:lang w:val="uk-UA"/>
        </w:rPr>
        <w:t>(</w:t>
      </w:r>
      <w:proofErr w:type="spellStart"/>
      <w:r w:rsidRPr="00802423">
        <w:rPr>
          <w:szCs w:val="28"/>
          <w:lang w:val="uk-UA"/>
        </w:rPr>
        <w:t>Наукометрична</w:t>
      </w:r>
      <w:proofErr w:type="spellEnd"/>
      <w:r w:rsidRPr="00802423">
        <w:rPr>
          <w:szCs w:val="28"/>
          <w:lang w:val="uk-UA"/>
        </w:rPr>
        <w:t xml:space="preserve"> база: </w:t>
      </w:r>
      <w:proofErr w:type="spellStart"/>
      <w:r w:rsidRPr="00802423">
        <w:rPr>
          <w:szCs w:val="28"/>
          <w:lang w:val="uk-UA"/>
        </w:rPr>
        <w:t>Index</w:t>
      </w:r>
      <w:proofErr w:type="spellEnd"/>
      <w:r w:rsidRPr="00802423">
        <w:rPr>
          <w:szCs w:val="28"/>
          <w:lang w:val="uk-UA"/>
        </w:rPr>
        <w:t xml:space="preserve"> </w:t>
      </w:r>
      <w:proofErr w:type="spellStart"/>
      <w:r w:rsidRPr="00802423">
        <w:rPr>
          <w:szCs w:val="28"/>
          <w:lang w:val="uk-UA"/>
        </w:rPr>
        <w:t>Copernicus</w:t>
      </w:r>
      <w:proofErr w:type="spellEnd"/>
      <w:r w:rsidRPr="00802423">
        <w:rPr>
          <w:szCs w:val="28"/>
          <w:lang w:val="uk-UA"/>
        </w:rPr>
        <w:t>)</w:t>
      </w:r>
    </w:p>
    <w:p w:rsidR="00DB5623" w:rsidRPr="00802423" w:rsidRDefault="00DB5623" w:rsidP="007D4AEE">
      <w:pPr>
        <w:spacing w:line="240" w:lineRule="auto"/>
        <w:ind w:firstLine="709"/>
        <w:jc w:val="both"/>
        <w:rPr>
          <w:szCs w:val="28"/>
          <w:lang w:val="uk-UA"/>
        </w:rPr>
      </w:pPr>
    </w:p>
    <w:p w:rsidR="00DB5623" w:rsidRPr="00DB5623" w:rsidRDefault="004875F9" w:rsidP="00DB5623">
      <w:pPr>
        <w:spacing w:line="240" w:lineRule="auto"/>
        <w:ind w:firstLine="709"/>
        <w:jc w:val="both"/>
        <w:rPr>
          <w:b/>
          <w:lang w:val="uk-UA"/>
        </w:rPr>
      </w:pPr>
      <w:r>
        <w:rPr>
          <w:b/>
          <w:lang w:val="uk-UA"/>
        </w:rPr>
        <w:t>Пун</w:t>
      </w:r>
      <w:r w:rsidR="00DB5623">
        <w:rPr>
          <w:b/>
          <w:lang w:val="uk-UA"/>
        </w:rPr>
        <w:t>к</w:t>
      </w:r>
      <w:r>
        <w:rPr>
          <w:b/>
          <w:lang w:val="uk-UA"/>
        </w:rPr>
        <w:t>т</w:t>
      </w:r>
      <w:r w:rsidR="00DB5623">
        <w:rPr>
          <w:b/>
          <w:lang w:val="uk-UA"/>
        </w:rPr>
        <w:t xml:space="preserve"> </w:t>
      </w:r>
      <w:r w:rsidR="00C3409D" w:rsidRPr="00DB5623">
        <w:rPr>
          <w:b/>
          <w:lang w:val="uk-UA"/>
        </w:rPr>
        <w:t>3</w:t>
      </w:r>
      <w:r w:rsidR="00DB5623">
        <w:rPr>
          <w:b/>
          <w:lang w:val="uk-UA"/>
        </w:rPr>
        <w:t>.</w:t>
      </w:r>
      <w:r w:rsidR="00C3409D" w:rsidRPr="00DB5623">
        <w:rPr>
          <w:b/>
          <w:lang w:val="uk-UA"/>
        </w:rPr>
        <w:t xml:space="preserve"> </w:t>
      </w:r>
      <w:r w:rsidR="00DB5623">
        <w:rPr>
          <w:b/>
          <w:lang w:val="uk-UA"/>
        </w:rPr>
        <w:t>Н</w:t>
      </w:r>
      <w:r w:rsidR="00C3409D" w:rsidRPr="00DB5623">
        <w:rPr>
          <w:b/>
          <w:lang w:val="uk-UA"/>
        </w:rPr>
        <w:t xml:space="preserve">аявність виданого підручника чи навчального посібника, що рекомендований МОН, іншим центральним органом виконавчої влади або вченою радою закладу освіти, або монографії (у разі співавторства </w:t>
      </w:r>
      <w:r w:rsidR="00DB5623">
        <w:rPr>
          <w:b/>
          <w:lang w:val="uk-UA"/>
        </w:rPr>
        <w:t>— з фіксованим власним внеском):</w:t>
      </w:r>
      <w:r w:rsidR="00C3409D" w:rsidRPr="00DB5623">
        <w:rPr>
          <w:b/>
          <w:lang w:val="uk-UA"/>
        </w:rPr>
        <w:t xml:space="preserve"> </w:t>
      </w:r>
    </w:p>
    <w:p w:rsidR="00DB5623" w:rsidRDefault="00DB5623" w:rsidP="00DB5623">
      <w:pPr>
        <w:spacing w:line="240" w:lineRule="auto"/>
        <w:ind w:firstLine="709"/>
        <w:jc w:val="both"/>
        <w:rPr>
          <w:rFonts w:eastAsia="Calibri"/>
          <w:szCs w:val="28"/>
          <w:lang w:val="uk-UA"/>
        </w:rPr>
      </w:pPr>
      <w:r>
        <w:rPr>
          <w:rFonts w:eastAsia="Calibri"/>
          <w:szCs w:val="28"/>
          <w:lang w:val="uk-UA"/>
        </w:rPr>
        <w:t xml:space="preserve">1. </w:t>
      </w:r>
      <w:r w:rsidRPr="00DB5623">
        <w:rPr>
          <w:rFonts w:eastAsia="Calibri"/>
          <w:szCs w:val="28"/>
          <w:lang w:val="uk-UA"/>
        </w:rPr>
        <w:t xml:space="preserve">Від ідеї до власної справи: навчальний посібник / Мелітополь: </w:t>
      </w:r>
      <w:proofErr w:type="spellStart"/>
      <w:r w:rsidRPr="00DB5623">
        <w:rPr>
          <w:rFonts w:eastAsia="Calibri"/>
          <w:szCs w:val="28"/>
          <w:lang w:val="uk-UA"/>
        </w:rPr>
        <w:t>Видав</w:t>
      </w:r>
      <w:r>
        <w:rPr>
          <w:rFonts w:eastAsia="Calibri"/>
          <w:szCs w:val="28"/>
          <w:lang w:val="uk-UA"/>
        </w:rPr>
        <w:t>ничо</w:t>
      </w:r>
      <w:proofErr w:type="spellEnd"/>
      <w:r>
        <w:rPr>
          <w:rFonts w:eastAsia="Calibri"/>
          <w:szCs w:val="28"/>
          <w:lang w:val="uk-UA"/>
        </w:rPr>
        <w:t>-</w:t>
      </w:r>
      <w:r w:rsidRPr="00DB5623">
        <w:rPr>
          <w:rFonts w:eastAsia="Calibri"/>
          <w:szCs w:val="28"/>
          <w:lang w:val="uk-UA"/>
        </w:rPr>
        <w:t>поліграфічний центр «Люкс», 2017. – 250 с. (Розділ 8, с 105-117)</w:t>
      </w:r>
    </w:p>
    <w:p w:rsidR="00DB5623" w:rsidRPr="00DB5623" w:rsidRDefault="00DB5623" w:rsidP="00C3409D">
      <w:pPr>
        <w:jc w:val="both"/>
        <w:rPr>
          <w:rFonts w:eastAsia="Calibri"/>
          <w:szCs w:val="28"/>
          <w:lang w:val="uk-UA"/>
        </w:rPr>
      </w:pPr>
    </w:p>
    <w:p w:rsidR="0043257F" w:rsidRDefault="0043257F" w:rsidP="0043257F">
      <w:pPr>
        <w:spacing w:line="240" w:lineRule="auto"/>
        <w:ind w:firstLine="709"/>
        <w:jc w:val="both"/>
        <w:rPr>
          <w:b/>
          <w:lang w:val="uk-UA"/>
        </w:rPr>
      </w:pPr>
      <w:r>
        <w:rPr>
          <w:b/>
          <w:lang w:val="uk-UA"/>
        </w:rPr>
        <w:t>Пункт 8.</w:t>
      </w:r>
      <w:r w:rsidR="00C3409D" w:rsidRPr="0043257F">
        <w:rPr>
          <w:b/>
          <w:lang w:val="uk-UA"/>
        </w:rPr>
        <w:t xml:space="preserve"> </w:t>
      </w:r>
      <w:r>
        <w:rPr>
          <w:b/>
          <w:lang w:val="uk-UA"/>
        </w:rPr>
        <w:t>В</w:t>
      </w:r>
      <w:r w:rsidR="00C3409D" w:rsidRPr="0043257F">
        <w:rPr>
          <w:b/>
          <w:lang w:val="uk-UA"/>
        </w:rPr>
        <w:t>иконання функцій відповідального виконавця наукової теми (проекту)</w:t>
      </w:r>
      <w:r>
        <w:rPr>
          <w:b/>
          <w:lang w:val="uk-UA"/>
        </w:rPr>
        <w:t xml:space="preserve"> </w:t>
      </w:r>
      <w:r w:rsidRPr="0043257F">
        <w:rPr>
          <w:lang w:val="uk-UA"/>
        </w:rPr>
        <w:t>04Н-2017 «Створення академічного бізнес-інкубатору на базі ТДАТУ»</w:t>
      </w:r>
      <w:r w:rsidR="005A2CEA">
        <w:rPr>
          <w:lang w:val="uk-UA"/>
        </w:rPr>
        <w:t xml:space="preserve"> (2017-2018 рр.)</w:t>
      </w:r>
    </w:p>
    <w:p w:rsidR="0043257F" w:rsidRPr="0043257F" w:rsidRDefault="0043257F" w:rsidP="0043257F">
      <w:pPr>
        <w:spacing w:line="240" w:lineRule="auto"/>
        <w:ind w:firstLine="709"/>
        <w:jc w:val="both"/>
        <w:rPr>
          <w:b/>
          <w:lang w:val="uk-UA"/>
        </w:rPr>
      </w:pPr>
    </w:p>
    <w:p w:rsidR="00A94B77" w:rsidRDefault="0043257F" w:rsidP="001E3B3A">
      <w:pPr>
        <w:spacing w:line="240" w:lineRule="auto"/>
        <w:ind w:firstLine="709"/>
        <w:jc w:val="both"/>
        <w:rPr>
          <w:lang w:val="uk-UA"/>
        </w:rPr>
      </w:pPr>
      <w:r>
        <w:rPr>
          <w:b/>
          <w:lang w:val="uk-UA"/>
        </w:rPr>
        <w:t xml:space="preserve">Пункт </w:t>
      </w:r>
      <w:r w:rsidR="00CD3A4A">
        <w:rPr>
          <w:b/>
          <w:lang w:val="uk-UA"/>
        </w:rPr>
        <w:t>14</w:t>
      </w:r>
      <w:r>
        <w:rPr>
          <w:b/>
          <w:lang w:val="uk-UA"/>
        </w:rPr>
        <w:t>.</w:t>
      </w:r>
      <w:r w:rsidR="00C3409D" w:rsidRPr="0043257F">
        <w:rPr>
          <w:b/>
          <w:lang w:val="uk-UA"/>
        </w:rPr>
        <w:t xml:space="preserve"> </w:t>
      </w:r>
      <w:r>
        <w:rPr>
          <w:b/>
          <w:lang w:val="uk-UA"/>
        </w:rPr>
        <w:t>Р</w:t>
      </w:r>
      <w:r w:rsidR="00C3409D" w:rsidRPr="0043257F">
        <w:rPr>
          <w:b/>
          <w:lang w:val="uk-UA"/>
        </w:rPr>
        <w:t>обота у складі організаційного комітету</w:t>
      </w:r>
      <w:r>
        <w:rPr>
          <w:b/>
          <w:lang w:val="uk-UA"/>
        </w:rPr>
        <w:t xml:space="preserve"> </w:t>
      </w:r>
      <w:r w:rsidR="00C3409D" w:rsidRPr="0043257F">
        <w:rPr>
          <w:b/>
          <w:lang w:val="uk-UA"/>
        </w:rPr>
        <w:t>II етапу Всеукраїнської студен</w:t>
      </w:r>
      <w:bookmarkStart w:id="0" w:name="_GoBack"/>
      <w:bookmarkEnd w:id="0"/>
      <w:r w:rsidR="00C3409D" w:rsidRPr="0043257F">
        <w:rPr>
          <w:b/>
          <w:lang w:val="uk-UA"/>
        </w:rPr>
        <w:t xml:space="preserve">тської олімпіади </w:t>
      </w:r>
      <w:r w:rsidRPr="0043257F">
        <w:rPr>
          <w:lang w:val="uk-UA"/>
        </w:rPr>
        <w:t>з</w:t>
      </w:r>
      <w:r w:rsidR="00C3409D" w:rsidRPr="0043257F">
        <w:rPr>
          <w:lang w:val="uk-UA"/>
        </w:rPr>
        <w:t xml:space="preserve"> </w:t>
      </w:r>
      <w:r w:rsidRPr="0043257F">
        <w:rPr>
          <w:lang w:val="uk-UA"/>
        </w:rPr>
        <w:t>навчальної дисципліни «Аграрний маркетинг»</w:t>
      </w:r>
      <w:r w:rsidR="00CD3A4A">
        <w:rPr>
          <w:lang w:val="uk-UA"/>
        </w:rPr>
        <w:t xml:space="preserve">, </w:t>
      </w:r>
      <w:r w:rsidR="00CD3A4A" w:rsidRPr="00CD3A4A">
        <w:rPr>
          <w:b/>
          <w:lang w:val="uk-UA"/>
        </w:rPr>
        <w:t>к</w:t>
      </w:r>
      <w:r w:rsidR="00C3409D" w:rsidRPr="001E3B3A">
        <w:rPr>
          <w:b/>
          <w:lang w:val="uk-UA"/>
        </w:rPr>
        <w:t>ерівництво постійно діючи</w:t>
      </w:r>
      <w:r w:rsidR="001E3B3A">
        <w:rPr>
          <w:b/>
          <w:lang w:val="uk-UA"/>
        </w:rPr>
        <w:t xml:space="preserve">м студентським науковим гуртком </w:t>
      </w:r>
      <w:r w:rsidR="00D32BC3">
        <w:rPr>
          <w:b/>
          <w:lang w:val="uk-UA"/>
        </w:rPr>
        <w:t xml:space="preserve">– </w:t>
      </w:r>
      <w:r w:rsidR="001E3B3A">
        <w:rPr>
          <w:lang w:val="uk-UA"/>
        </w:rPr>
        <w:t>«</w:t>
      </w:r>
      <w:r w:rsidR="005A2CEA">
        <w:rPr>
          <w:lang w:val="uk-UA"/>
        </w:rPr>
        <w:t>Поведінка споживачів на споживчих ринках</w:t>
      </w:r>
      <w:r w:rsidR="001E3B3A">
        <w:rPr>
          <w:lang w:val="uk-UA"/>
        </w:rPr>
        <w:t>»</w:t>
      </w:r>
    </w:p>
    <w:p w:rsidR="00D32BC3" w:rsidRDefault="00D32BC3" w:rsidP="001E3B3A">
      <w:pPr>
        <w:spacing w:line="240" w:lineRule="auto"/>
        <w:ind w:firstLine="709"/>
        <w:jc w:val="both"/>
        <w:rPr>
          <w:lang w:val="uk-UA"/>
        </w:rPr>
      </w:pPr>
    </w:p>
    <w:p w:rsidR="00D32BC3" w:rsidRDefault="00D32BC3" w:rsidP="00D32BC3">
      <w:pPr>
        <w:spacing w:line="240" w:lineRule="auto"/>
        <w:ind w:firstLine="709"/>
        <w:jc w:val="both"/>
        <w:rPr>
          <w:b/>
          <w:lang w:val="uk-UA"/>
        </w:rPr>
      </w:pPr>
      <w:r>
        <w:rPr>
          <w:b/>
          <w:lang w:val="uk-UA"/>
        </w:rPr>
        <w:t>Пункт 1</w:t>
      </w:r>
      <w:r>
        <w:rPr>
          <w:b/>
          <w:lang w:val="uk-UA"/>
        </w:rPr>
        <w:t>6</w:t>
      </w:r>
      <w:r>
        <w:rPr>
          <w:b/>
          <w:lang w:val="uk-UA"/>
        </w:rPr>
        <w:t>.</w:t>
      </w:r>
      <w:r w:rsidRPr="0043257F">
        <w:rPr>
          <w:b/>
          <w:lang w:val="uk-UA"/>
        </w:rPr>
        <w:t xml:space="preserve"> </w:t>
      </w:r>
      <w:r>
        <w:rPr>
          <w:color w:val="333333"/>
          <w:shd w:val="clear" w:color="auto" w:fill="FFFFFF"/>
        </w:rPr>
        <w:t> </w:t>
      </w:r>
      <w:r>
        <w:rPr>
          <w:b/>
          <w:lang w:val="uk-UA"/>
        </w:rPr>
        <w:t>У</w:t>
      </w:r>
      <w:r w:rsidRPr="00D32BC3">
        <w:rPr>
          <w:b/>
          <w:lang w:val="uk-UA"/>
        </w:rPr>
        <w:t>часть у професійних об’єднаннях за спеціальністю</w:t>
      </w:r>
      <w:r>
        <w:rPr>
          <w:b/>
          <w:lang w:val="uk-UA"/>
        </w:rPr>
        <w:t xml:space="preserve"> </w:t>
      </w:r>
      <w:r>
        <w:rPr>
          <w:b/>
          <w:lang w:val="uk-UA"/>
        </w:rPr>
        <w:t>–</w:t>
      </w:r>
      <w:r>
        <w:rPr>
          <w:b/>
          <w:lang w:val="uk-UA"/>
        </w:rPr>
        <w:t xml:space="preserve"> </w:t>
      </w:r>
      <w:r w:rsidRPr="00D32BC3">
        <w:rPr>
          <w:lang w:val="uk-UA"/>
        </w:rPr>
        <w:t>членство в ГО «Українська асоціація маркетологів»</w:t>
      </w:r>
    </w:p>
    <w:p w:rsidR="00D32BC3" w:rsidRDefault="00D32BC3" w:rsidP="001E3B3A">
      <w:pPr>
        <w:spacing w:line="240" w:lineRule="auto"/>
        <w:ind w:firstLine="709"/>
        <w:jc w:val="both"/>
        <w:rPr>
          <w:b/>
          <w:lang w:val="uk-UA"/>
        </w:rPr>
      </w:pPr>
    </w:p>
    <w:sectPr w:rsidR="00D3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440"/>
    <w:multiLevelType w:val="hybridMultilevel"/>
    <w:tmpl w:val="EB362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1716D1B"/>
    <w:multiLevelType w:val="hybridMultilevel"/>
    <w:tmpl w:val="C13A59B8"/>
    <w:lvl w:ilvl="0" w:tplc="1F961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A7"/>
    <w:rsid w:val="001E3B3A"/>
    <w:rsid w:val="0043257F"/>
    <w:rsid w:val="004875F9"/>
    <w:rsid w:val="005A2CEA"/>
    <w:rsid w:val="007D4AEE"/>
    <w:rsid w:val="007F73C6"/>
    <w:rsid w:val="00802423"/>
    <w:rsid w:val="008A4B30"/>
    <w:rsid w:val="008B63A7"/>
    <w:rsid w:val="009A692E"/>
    <w:rsid w:val="009C46C0"/>
    <w:rsid w:val="00A94B77"/>
    <w:rsid w:val="00C3409D"/>
    <w:rsid w:val="00CD3A4A"/>
    <w:rsid w:val="00D32BC3"/>
    <w:rsid w:val="00DB5623"/>
    <w:rsid w:val="00E5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D4596-AB8C-4B32-A7DD-3068CAFD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09D"/>
    <w:pPr>
      <w:autoSpaceDE w:val="0"/>
      <w:autoSpaceDN w:val="0"/>
      <w:adjustRightInd w:val="0"/>
      <w:spacing w:line="240" w:lineRule="auto"/>
      <w:jc w:val="left"/>
    </w:pPr>
    <w:rPr>
      <w:color w:val="000000"/>
      <w:sz w:val="24"/>
      <w:szCs w:val="24"/>
    </w:rPr>
  </w:style>
  <w:style w:type="character" w:styleId="a3">
    <w:name w:val="Hyperlink"/>
    <w:basedOn w:val="a0"/>
    <w:uiPriority w:val="99"/>
    <w:semiHidden/>
    <w:unhideWhenUsed/>
    <w:rsid w:val="00C3409D"/>
    <w:rPr>
      <w:color w:val="0000FF"/>
      <w:u w:val="single"/>
    </w:rPr>
  </w:style>
  <w:style w:type="paragraph" w:styleId="a4">
    <w:name w:val="List Paragraph"/>
    <w:basedOn w:val="a"/>
    <w:uiPriority w:val="34"/>
    <w:qFormat/>
    <w:rsid w:val="00C3409D"/>
    <w:pPr>
      <w:ind w:left="720"/>
      <w:contextualSpacing/>
    </w:pPr>
  </w:style>
  <w:style w:type="paragraph" w:styleId="a5">
    <w:name w:val="Plain Text"/>
    <w:basedOn w:val="a"/>
    <w:link w:val="a6"/>
    <w:uiPriority w:val="99"/>
    <w:rsid w:val="009A692E"/>
    <w:pPr>
      <w:spacing w:line="240" w:lineRule="auto"/>
      <w:jc w:val="left"/>
    </w:pPr>
    <w:rPr>
      <w:rFonts w:ascii="Courier New" w:eastAsia="Times New Roman" w:hAnsi="Courier New"/>
      <w:sz w:val="20"/>
      <w:szCs w:val="20"/>
      <w:lang w:eastAsia="ru-RU"/>
    </w:rPr>
  </w:style>
  <w:style w:type="character" w:customStyle="1" w:styleId="a6">
    <w:name w:val="Текст Знак"/>
    <w:basedOn w:val="a0"/>
    <w:link w:val="a5"/>
    <w:uiPriority w:val="99"/>
    <w:rsid w:val="009A692E"/>
    <w:rPr>
      <w:rFonts w:ascii="Courier New" w:eastAsia="Times New Roman" w:hAnsi="Courier New"/>
      <w:sz w:val="20"/>
      <w:szCs w:val="20"/>
      <w:lang w:eastAsia="ru-RU"/>
    </w:rPr>
  </w:style>
  <w:style w:type="character" w:customStyle="1" w:styleId="2">
    <w:name w:val="Обычный (веб) Знак2"/>
    <w:aliases w:val="Обычный (веб) Знак Знак1,Обычный (веб) Знак1 Знак,Обычный (веб) Знак Знак Знак,Знак4 Знак,Знак Знак1 Знак Знак1,Знак Знак1 Знак Знак Знак,Обычный (веб) Знак Знак Знак Знак Знак,Знак Знак Знак Знак Знак Знак Знак Знак, Знак4 Знак"/>
    <w:link w:val="a7"/>
    <w:uiPriority w:val="99"/>
    <w:locked/>
    <w:rsid w:val="008A4B30"/>
    <w:rPr>
      <w:rFonts w:eastAsia="Times New Roman"/>
      <w:sz w:val="24"/>
      <w:szCs w:val="24"/>
      <w:lang w:eastAsia="ru-RU"/>
    </w:rPr>
  </w:style>
  <w:style w:type="paragraph" w:styleId="a7">
    <w:name w:val="Normal (Web)"/>
    <w:aliases w:val="Обычный (веб) Знак,Обычный (веб) Знак1,Обычный (веб) Знак Знак,Знак4,Знак Знак1 Знак,Знак Знак1 Знак Знак,Обычный (веб) Знак Знак Знак Знак,Знак Знак Знак Знак Знак Знак Знак, Знак4, Знак Знак1 Знак, Знак Знак1 Знак Знак"/>
    <w:basedOn w:val="a"/>
    <w:link w:val="2"/>
    <w:uiPriority w:val="99"/>
    <w:unhideWhenUsed/>
    <w:qFormat/>
    <w:rsid w:val="008A4B30"/>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tsatu.edu.ua/handle/123456789/50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DB66-4F8F-4946-9A17-B549C02D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2019-02-14T15:29:00Z</dcterms:created>
  <dcterms:modified xsi:type="dcterms:W3CDTF">2020-06-26T12:29:00Z</dcterms:modified>
</cp:coreProperties>
</file>